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E1FE4" w14:textId="77777777" w:rsidR="00A214AB" w:rsidRDefault="00000000">
      <w:pPr>
        <w:spacing w:before="120" w:after="60"/>
        <w:jc w:val="center"/>
      </w:pPr>
      <w:r>
        <w:rPr>
          <w:b/>
          <w:bCs/>
          <w:sz w:val="36"/>
          <w:szCs w:val="36"/>
        </w:rPr>
        <w:t>REKLAMAČNÍ ŘÁD</w:t>
      </w:r>
    </w:p>
    <w:p w14:paraId="65FA5228" w14:textId="77777777" w:rsidR="00A214AB" w:rsidRDefault="00000000">
      <w:pPr>
        <w:spacing w:after="60"/>
        <w:jc w:val="center"/>
      </w:pPr>
      <w:r>
        <w:rPr>
          <w:sz w:val="24"/>
          <w:szCs w:val="24"/>
        </w:rPr>
        <w:t>internetového obchodu s náhradními díly stínicí techniky</w:t>
      </w:r>
    </w:p>
    <w:p w14:paraId="4F2EAAC3" w14:textId="6A6EF4B2" w:rsidR="00A214AB" w:rsidRDefault="00000000">
      <w:pPr>
        <w:spacing w:after="40"/>
        <w:jc w:val="center"/>
      </w:pPr>
      <w:r>
        <w:rPr>
          <w:sz w:val="26"/>
          <w:szCs w:val="26"/>
        </w:rPr>
        <w:t xml:space="preserve">společnosti </w:t>
      </w:r>
      <w:r w:rsidR="00D64175">
        <w:rPr>
          <w:b/>
          <w:bCs/>
          <w:sz w:val="26"/>
          <w:szCs w:val="26"/>
        </w:rPr>
        <w:t>servisní</w:t>
      </w:r>
      <w:r>
        <w:rPr>
          <w:b/>
          <w:bCs/>
          <w:sz w:val="26"/>
          <w:szCs w:val="26"/>
        </w:rPr>
        <w:t xml:space="preserve"> s.r.o.</w:t>
      </w:r>
    </w:p>
    <w:p w14:paraId="4C59D9B3" w14:textId="25A90227" w:rsidR="00A214AB" w:rsidRDefault="00000000">
      <w:pPr>
        <w:spacing w:after="40"/>
        <w:jc w:val="center"/>
      </w:pPr>
      <w:r>
        <w:rPr>
          <w:color w:val="595959"/>
          <w:sz w:val="19"/>
          <w:szCs w:val="19"/>
        </w:rPr>
        <w:t xml:space="preserve">IČO: </w:t>
      </w:r>
      <w:r w:rsidR="00374EAC">
        <w:rPr>
          <w:color w:val="595959"/>
          <w:sz w:val="19"/>
          <w:szCs w:val="19"/>
        </w:rPr>
        <w:t>108 15 716</w:t>
      </w:r>
      <w:r>
        <w:rPr>
          <w:color w:val="595959"/>
          <w:sz w:val="19"/>
          <w:szCs w:val="19"/>
        </w:rPr>
        <w:t>, DIČ: CZ</w:t>
      </w:r>
      <w:r w:rsidR="00374EAC">
        <w:rPr>
          <w:color w:val="595959"/>
          <w:sz w:val="19"/>
          <w:szCs w:val="19"/>
        </w:rPr>
        <w:t>10815716</w:t>
      </w:r>
      <w:r>
        <w:rPr>
          <w:color w:val="595959"/>
          <w:sz w:val="19"/>
          <w:szCs w:val="19"/>
        </w:rPr>
        <w:t>, se sídlem Vrchlického 1306/</w:t>
      </w:r>
      <w:proofErr w:type="gramStart"/>
      <w:r>
        <w:rPr>
          <w:color w:val="595959"/>
          <w:sz w:val="19"/>
          <w:szCs w:val="19"/>
        </w:rPr>
        <w:t>5a</w:t>
      </w:r>
      <w:proofErr w:type="gramEnd"/>
      <w:r>
        <w:rPr>
          <w:color w:val="595959"/>
          <w:sz w:val="19"/>
          <w:szCs w:val="19"/>
        </w:rPr>
        <w:t>, Košíře, 150 00 Praha 5,</w:t>
      </w:r>
    </w:p>
    <w:p w14:paraId="2E018038" w14:textId="2DA185CB" w:rsidR="00A214AB" w:rsidRDefault="00000000">
      <w:pPr>
        <w:spacing w:after="60"/>
        <w:jc w:val="center"/>
      </w:pPr>
      <w:r>
        <w:rPr>
          <w:color w:val="595959"/>
          <w:sz w:val="19"/>
          <w:szCs w:val="19"/>
        </w:rPr>
        <w:t xml:space="preserve">zapsané v obchodním rejstříku vedeném Městským soudem v Praze pod </w:t>
      </w:r>
      <w:proofErr w:type="spellStart"/>
      <w:r>
        <w:rPr>
          <w:color w:val="595959"/>
          <w:sz w:val="19"/>
          <w:szCs w:val="19"/>
        </w:rPr>
        <w:t>sp</w:t>
      </w:r>
      <w:proofErr w:type="spellEnd"/>
      <w:r>
        <w:rPr>
          <w:color w:val="595959"/>
          <w:sz w:val="19"/>
          <w:szCs w:val="19"/>
        </w:rPr>
        <w:t xml:space="preserve">. zn. C </w:t>
      </w:r>
      <w:r w:rsidR="00D64175">
        <w:rPr>
          <w:color w:val="595959"/>
          <w:sz w:val="19"/>
          <w:szCs w:val="19"/>
        </w:rPr>
        <w:t>348942</w:t>
      </w:r>
    </w:p>
    <w:p w14:paraId="0AA0B62B" w14:textId="1B9D1C6D" w:rsidR="00A214AB" w:rsidRDefault="00000000">
      <w:pPr>
        <w:spacing w:after="120"/>
        <w:jc w:val="center"/>
      </w:pPr>
      <w:r>
        <w:rPr>
          <w:sz w:val="20"/>
          <w:szCs w:val="20"/>
        </w:rPr>
        <w:t xml:space="preserve">Účinnost od: </w:t>
      </w:r>
      <w:r w:rsidR="00374EAC">
        <w:rPr>
          <w:b/>
          <w:bCs/>
          <w:sz w:val="20"/>
          <w:szCs w:val="20"/>
        </w:rPr>
        <w:t>1.9.2026</w:t>
      </w:r>
    </w:p>
    <w:p w14:paraId="52795095" w14:textId="77777777" w:rsidR="00A214AB" w:rsidRDefault="00A214AB">
      <w:pPr>
        <w:pBdr>
          <w:bottom w:val="single" w:sz="6" w:space="1" w:color="404040"/>
        </w:pBdr>
        <w:spacing w:after="240"/>
      </w:pPr>
    </w:p>
    <w:p w14:paraId="1315507A" w14:textId="77777777" w:rsidR="00A214AB" w:rsidRDefault="00000000">
      <w:pPr>
        <w:pStyle w:val="Art"/>
      </w:pPr>
      <w:r>
        <w:t>1. Úvodní ustanovení</w:t>
      </w:r>
    </w:p>
    <w:p w14:paraId="33BD24D3" w14:textId="185DCB07" w:rsidR="00A214AB" w:rsidRDefault="00000000">
      <w:pPr>
        <w:pStyle w:val="Odstavecseseznamem"/>
        <w:numPr>
          <w:ilvl w:val="0"/>
          <w:numId w:val="2"/>
        </w:numPr>
        <w:jc w:val="both"/>
      </w:pPr>
      <w:r>
        <w:t>Tento reklamační řád upravuje způsob a podmínky uplatnění práv z vadného plnění (dále jen „</w:t>
      </w:r>
      <w:r>
        <w:rPr>
          <w:b/>
          <w:bCs/>
        </w:rPr>
        <w:t>reklamace</w:t>
      </w:r>
      <w:r>
        <w:t xml:space="preserve">“) u zboží zakoupeného prostřednictvím internetového obchodu společnosti </w:t>
      </w:r>
      <w:r>
        <w:rPr>
          <w:b/>
          <w:bCs/>
        </w:rPr>
        <w:t>PROKLIMA stínící technika s.r.o.</w:t>
      </w:r>
      <w:r>
        <w:t>, IČO: 274 08 515, DIČ: CZ27408515, se sídlem Vrchlického 1306/</w:t>
      </w:r>
      <w:proofErr w:type="gramStart"/>
      <w:r>
        <w:t>5a</w:t>
      </w:r>
      <w:proofErr w:type="gramEnd"/>
      <w:r>
        <w:t xml:space="preserve">, Košíře, 150 00 Praha 5, zapsané v obchodním rejstříku vedeném Městským soudem v Praze pod </w:t>
      </w:r>
      <w:proofErr w:type="spellStart"/>
      <w:r>
        <w:t>sp</w:t>
      </w:r>
      <w:proofErr w:type="spellEnd"/>
      <w:r>
        <w:t>. zn. C 115956 (dále jen „</w:t>
      </w:r>
      <w:r>
        <w:rPr>
          <w:b/>
          <w:bCs/>
        </w:rPr>
        <w:t>prodávající</w:t>
      </w:r>
      <w:r>
        <w:t xml:space="preserve">“), provozovaného na internetové adrese </w:t>
      </w:r>
      <w:r w:rsidR="00374EAC">
        <w:rPr>
          <w:b/>
          <w:bCs/>
        </w:rPr>
        <w:t>www.proklima.cz/nahradni-dily</w:t>
      </w:r>
      <w:r>
        <w:t xml:space="preserve"> (dále jen „</w:t>
      </w:r>
      <w:r>
        <w:rPr>
          <w:b/>
          <w:bCs/>
        </w:rPr>
        <w:t>e-shop</w:t>
      </w:r>
      <w:r>
        <w:t>“).</w:t>
      </w:r>
    </w:p>
    <w:p w14:paraId="7A3A7795" w14:textId="77777777" w:rsidR="00A214AB" w:rsidRDefault="00000000">
      <w:pPr>
        <w:pStyle w:val="Odstavecseseznamem"/>
        <w:numPr>
          <w:ilvl w:val="0"/>
          <w:numId w:val="2"/>
        </w:numPr>
        <w:jc w:val="both"/>
      </w:pPr>
      <w:r>
        <w:t>Reklamační řád je nedílnou součástí obchodních podmínek e-shopu (dále jen „</w:t>
      </w:r>
      <w:r>
        <w:rPr>
          <w:b/>
          <w:bCs/>
        </w:rPr>
        <w:t>OP</w:t>
      </w:r>
      <w:r>
        <w:t>“); pojmy zde užívané mají význam vymezený v OP. Práva z vadného plnění se řídí zejména zákonem č. 89/2012 Sb., občanský zákoník, ve znění pozdějších předpisů (dále jen „</w:t>
      </w:r>
      <w:r>
        <w:rPr>
          <w:b/>
          <w:bCs/>
        </w:rPr>
        <w:t>občanský zákoník</w:t>
      </w:r>
      <w:r>
        <w:t>“), a zákonem č. 634/1992 Sb., o ochraně spotřebitele, ve znění pozdějších předpisů (dále jen „</w:t>
      </w:r>
      <w:r>
        <w:rPr>
          <w:b/>
          <w:bCs/>
        </w:rPr>
        <w:t>zákon o ochraně spotřebitele</w:t>
      </w:r>
      <w:r>
        <w:t>“).</w:t>
      </w:r>
    </w:p>
    <w:p w14:paraId="300A9387" w14:textId="34294163" w:rsidR="00A214AB" w:rsidRDefault="00000000">
      <w:pPr>
        <w:pStyle w:val="Odstavecseseznamem"/>
        <w:numPr>
          <w:ilvl w:val="0"/>
          <w:numId w:val="2"/>
        </w:numPr>
        <w:jc w:val="both"/>
      </w:pPr>
      <w:r>
        <w:t xml:space="preserve">Kontaktní údaje pro vyřizování reklamací: e-mail: </w:t>
      </w:r>
      <w:r w:rsidR="00374EAC">
        <w:rPr>
          <w:b/>
          <w:bCs/>
        </w:rPr>
        <w:t>info@proklima.cz,</w:t>
      </w:r>
      <w:r>
        <w:t xml:space="preserve"> adresa pro zasílání a předávání reklamovaného zboží: </w:t>
      </w:r>
      <w:r w:rsidRPr="00374EAC">
        <w:rPr>
          <w:b/>
          <w:bCs/>
        </w:rPr>
        <w:t>Vrchlického 1306/</w:t>
      </w:r>
      <w:proofErr w:type="gramStart"/>
      <w:r w:rsidRPr="00374EAC">
        <w:rPr>
          <w:b/>
          <w:bCs/>
        </w:rPr>
        <w:t>5a</w:t>
      </w:r>
      <w:proofErr w:type="gramEnd"/>
      <w:r w:rsidRPr="00374EAC">
        <w:rPr>
          <w:b/>
          <w:bCs/>
        </w:rPr>
        <w:t>, Košíře, 150 00 Praha 5</w:t>
      </w:r>
      <w:r w:rsidRPr="00374EAC">
        <w:t>.</w:t>
      </w:r>
    </w:p>
    <w:p w14:paraId="20CA7A63" w14:textId="77777777" w:rsidR="00A214AB" w:rsidRDefault="00000000">
      <w:pPr>
        <w:pStyle w:val="Odstavecseseznamem"/>
        <w:numPr>
          <w:ilvl w:val="0"/>
          <w:numId w:val="2"/>
        </w:numPr>
        <w:jc w:val="both"/>
      </w:pPr>
      <w:r>
        <w:t>Tento reklamační řád se nevztahuje na plnění sjednaná mimo e-shop (zejména na dodávku a montáž stínicí techniky na zakázku a na servisní služby); taková plnění se řídí samostatným reklamačním řádem prodávajícího dostupným na www.proklima.cz.</w:t>
      </w:r>
    </w:p>
    <w:p w14:paraId="12C5E15D" w14:textId="77777777" w:rsidR="00A214AB" w:rsidRDefault="00000000">
      <w:pPr>
        <w:pStyle w:val="Art"/>
      </w:pPr>
      <w:r>
        <w:t>2. Odpovědnost prodávajícího za vady (jakost při převzetí)</w:t>
      </w:r>
    </w:p>
    <w:p w14:paraId="4C636581" w14:textId="77777777" w:rsidR="00A214AB" w:rsidRDefault="00000000">
      <w:pPr>
        <w:pStyle w:val="Odstavecseseznamem"/>
        <w:numPr>
          <w:ilvl w:val="0"/>
          <w:numId w:val="3"/>
        </w:numPr>
        <w:jc w:val="both"/>
      </w:pPr>
      <w:r>
        <w:t>Prodávající odpovídá kupujícímu, že zboží při převzetí nemá vady. Zejména prodávající odpovídá kupujícímu, že zboží:</w:t>
      </w:r>
    </w:p>
    <w:p w14:paraId="1C39F2F6" w14:textId="77777777" w:rsidR="00A214AB" w:rsidRDefault="00000000">
      <w:pPr>
        <w:pStyle w:val="Odstavecseseznamem"/>
        <w:numPr>
          <w:ilvl w:val="1"/>
          <w:numId w:val="3"/>
        </w:numPr>
        <w:jc w:val="both"/>
      </w:pPr>
      <w:r>
        <w:t>odpovídá ujednanému popisu, druhu a množství, jakož i jakosti, funkčnosti, kompatibilitě, interoperabilitě a jiným ujednaným vlastnostem;</w:t>
      </w:r>
    </w:p>
    <w:p w14:paraId="762A8CD3" w14:textId="77777777" w:rsidR="00A214AB" w:rsidRDefault="00000000">
      <w:pPr>
        <w:pStyle w:val="Odstavecseseznamem"/>
        <w:numPr>
          <w:ilvl w:val="1"/>
          <w:numId w:val="3"/>
        </w:numPr>
        <w:jc w:val="both"/>
      </w:pPr>
      <w:r>
        <w:t>je vhodné k účelu, pro který jej kupující požaduje a s nímž prodávající souhlasil; a</w:t>
      </w:r>
    </w:p>
    <w:p w14:paraId="5969631A" w14:textId="77777777" w:rsidR="00A214AB" w:rsidRDefault="00000000">
      <w:pPr>
        <w:pStyle w:val="Odstavecseseznamem"/>
        <w:numPr>
          <w:ilvl w:val="1"/>
          <w:numId w:val="3"/>
        </w:numPr>
        <w:jc w:val="both"/>
      </w:pPr>
      <w:r>
        <w:t>je dodáno s ujednaným příslušenstvím a pokyny k použití, včetně návodu k montáži nebo instalaci.</w:t>
      </w:r>
    </w:p>
    <w:p w14:paraId="3B0BBE3A" w14:textId="77777777" w:rsidR="00A214AB" w:rsidRDefault="00000000">
      <w:pPr>
        <w:pStyle w:val="Odstavecseseznamem"/>
        <w:numPr>
          <w:ilvl w:val="0"/>
          <w:numId w:val="3"/>
        </w:numPr>
        <w:jc w:val="both"/>
      </w:pPr>
      <w:r>
        <w:t>Prodávající dále odpovídá kupujícímu, že vedle ujednaných vlastností:</w:t>
      </w:r>
    </w:p>
    <w:p w14:paraId="4C8D927B" w14:textId="77777777" w:rsidR="00A214AB" w:rsidRDefault="00000000">
      <w:pPr>
        <w:pStyle w:val="Odstavecseseznamem"/>
        <w:numPr>
          <w:ilvl w:val="1"/>
          <w:numId w:val="3"/>
        </w:numPr>
        <w:jc w:val="both"/>
      </w:pPr>
      <w:r>
        <w:t>je zboží vhodné k účelu, k němuž se zboží tohoto druhu obvykle používá, i s ohledem na práva třetích osob, právní předpisy, technické normy nebo kodexy chování daného odvětví, není-li technických norem;</w:t>
      </w:r>
    </w:p>
    <w:p w14:paraId="6E396999" w14:textId="77777777" w:rsidR="00A214AB" w:rsidRDefault="00000000">
      <w:pPr>
        <w:pStyle w:val="Odstavecseseznamem"/>
        <w:numPr>
          <w:ilvl w:val="1"/>
          <w:numId w:val="3"/>
        </w:numPr>
        <w:jc w:val="both"/>
      </w:pPr>
      <w:r>
        <w:t>zboží množstvím, jakostí a dalšími vlastnostmi, včetně životnosti, funkčnosti, kompatibility a bezpečnosti, odpovídá obvyklým vlastnostem zboží téhož druhu, které může kupující rozumně očekávat, i s ohledem na veřejná prohlášení učiněná prodávajícím nebo jinou osobou v témže smluvním řetězci, zejména reklamou nebo označením;</w:t>
      </w:r>
    </w:p>
    <w:p w14:paraId="2B950885" w14:textId="77777777" w:rsidR="00A214AB" w:rsidRDefault="00000000">
      <w:pPr>
        <w:pStyle w:val="Odstavecseseznamem"/>
        <w:numPr>
          <w:ilvl w:val="1"/>
          <w:numId w:val="3"/>
        </w:numPr>
        <w:jc w:val="both"/>
      </w:pPr>
      <w:r>
        <w:lastRenderedPageBreak/>
        <w:t>je zboží dodáno s příslušenstvím, včetně obalu, návodu k montáži a jiných pokynů k použití, které může kupující rozumně očekávat; a</w:t>
      </w:r>
    </w:p>
    <w:p w14:paraId="0F74AC6A" w14:textId="77777777" w:rsidR="00A214AB" w:rsidRDefault="00000000">
      <w:pPr>
        <w:pStyle w:val="Odstavecseseznamem"/>
        <w:numPr>
          <w:ilvl w:val="1"/>
          <w:numId w:val="3"/>
        </w:numPr>
        <w:jc w:val="both"/>
      </w:pPr>
      <w:r>
        <w:t>zboží odpovídá jakostí nebo provedením vzorku nebo předloze, které prodávající kupujícímu poskytl před uzavřením smlouvy.</w:t>
      </w:r>
    </w:p>
    <w:p w14:paraId="0A0706AC" w14:textId="77777777" w:rsidR="00A214AB" w:rsidRDefault="00000000">
      <w:pPr>
        <w:pStyle w:val="Odstavecseseznamem"/>
        <w:numPr>
          <w:ilvl w:val="0"/>
          <w:numId w:val="3"/>
        </w:numPr>
        <w:jc w:val="both"/>
      </w:pPr>
      <w:r>
        <w:t xml:space="preserve">Předchozí odstavec se nepoužije v případě, že prodávající kupujícího spotřebitele před uzavřením smlouvy zvlášť upozornil, že se některá vlastnost zboží </w:t>
      </w:r>
      <w:proofErr w:type="gramStart"/>
      <w:r>
        <w:t>liší</w:t>
      </w:r>
      <w:proofErr w:type="gramEnd"/>
      <w:r>
        <w:t>, a spotřebitel s tím při uzavírání smlouvy výslovně souhlasil.</w:t>
      </w:r>
    </w:p>
    <w:p w14:paraId="4A97B5BF" w14:textId="77777777" w:rsidR="00A214AB" w:rsidRDefault="00000000">
      <w:pPr>
        <w:pStyle w:val="Odstavecseseznamem"/>
        <w:numPr>
          <w:ilvl w:val="0"/>
          <w:numId w:val="3"/>
        </w:numPr>
        <w:jc w:val="both"/>
      </w:pPr>
      <w:r>
        <w:t>Nesprávná montáž nebo instalace zboží provedená kupujícím je vadou zboží pouze tehdy, došlo-li k ní v důsledku nedostatku v návodu k montáži nebo instalaci, který poskytl prodávající.</w:t>
      </w:r>
    </w:p>
    <w:p w14:paraId="3924423E" w14:textId="77777777" w:rsidR="00A214AB" w:rsidRDefault="00000000">
      <w:pPr>
        <w:pStyle w:val="Odstavecseseznamem"/>
        <w:numPr>
          <w:ilvl w:val="0"/>
          <w:numId w:val="3"/>
        </w:numPr>
        <w:jc w:val="both"/>
      </w:pPr>
      <w:r>
        <w:t xml:space="preserve">Projeví-li se vada na zboží v průběhu jednoho roku od převzetí kupujícím spotřebitelem, má se za to, že zboží bylo vadné již při převzetí, ledaže to povaha zboží nebo vady vylučuje. Tato doba </w:t>
      </w:r>
      <w:proofErr w:type="gramStart"/>
      <w:r>
        <w:t>neběží</w:t>
      </w:r>
      <w:proofErr w:type="gramEnd"/>
      <w:r>
        <w:t xml:space="preserve"> po dobu, po kterou spotřebitel nemůže zboží užívat, vytkl-li vadu oprávněně.</w:t>
      </w:r>
    </w:p>
    <w:p w14:paraId="3F0E26E8" w14:textId="77777777" w:rsidR="00A214AB" w:rsidRDefault="00000000">
      <w:pPr>
        <w:pStyle w:val="Odstavecseseznamem"/>
        <w:numPr>
          <w:ilvl w:val="0"/>
          <w:numId w:val="3"/>
        </w:numPr>
        <w:jc w:val="both"/>
      </w:pPr>
      <w:r>
        <w:t>Právo z vadného plnění kupujícímu nenáleží, pokud vadu sám způsobil. Vadou zboží dále není zejména:</w:t>
      </w:r>
    </w:p>
    <w:p w14:paraId="1CF758B7" w14:textId="77777777" w:rsidR="00A214AB" w:rsidRDefault="00000000">
      <w:pPr>
        <w:pStyle w:val="Odstavecseseznamem"/>
        <w:numPr>
          <w:ilvl w:val="1"/>
          <w:numId w:val="3"/>
        </w:numPr>
        <w:jc w:val="both"/>
      </w:pPr>
      <w:r>
        <w:t>opotřebení zboží způsobené jeho obvyklým užíváním;</w:t>
      </w:r>
    </w:p>
    <w:p w14:paraId="5813346E" w14:textId="77777777" w:rsidR="00A214AB" w:rsidRDefault="00000000">
      <w:pPr>
        <w:pStyle w:val="Odstavecseseznamem"/>
        <w:numPr>
          <w:ilvl w:val="1"/>
          <w:numId w:val="3"/>
        </w:numPr>
        <w:jc w:val="both"/>
      </w:pPr>
      <w:r>
        <w:t>u použitého zboží opotřebení odpovídající míře jeho předchozího používání;</w:t>
      </w:r>
    </w:p>
    <w:p w14:paraId="73CF3287" w14:textId="77777777" w:rsidR="00A214AB" w:rsidRDefault="00000000">
      <w:pPr>
        <w:pStyle w:val="Odstavecseseznamem"/>
        <w:numPr>
          <w:ilvl w:val="1"/>
          <w:numId w:val="3"/>
        </w:numPr>
        <w:jc w:val="both"/>
      </w:pPr>
      <w:r>
        <w:t>vada, pro kterou byla ujednána nižší kupní cena a na kterou byl kupující při uzavírání smlouvy upozorněn;</w:t>
      </w:r>
    </w:p>
    <w:p w14:paraId="6ED26BB0" w14:textId="77777777" w:rsidR="00A214AB" w:rsidRDefault="00000000">
      <w:pPr>
        <w:pStyle w:val="Odstavecseseznamem"/>
        <w:numPr>
          <w:ilvl w:val="1"/>
          <w:numId w:val="3"/>
        </w:numPr>
        <w:jc w:val="both"/>
      </w:pPr>
      <w:r>
        <w:t>poškození nebo vada vzniklé nesprávným používáním, skladováním či údržbou, neodbornou montáží, zapojením nebo jiným zásahem kupujícího či třetí osoby provedenými v rozporu s návodem výrobce, technickými normami nebo obecně známými pravidly užívání, anebo mechanickým poškozením, k němuž došlo po přechodu nebezpečí škody na zboží na kupujícího;</w:t>
      </w:r>
    </w:p>
    <w:p w14:paraId="197A2884" w14:textId="77777777" w:rsidR="00A214AB" w:rsidRDefault="00000000">
      <w:pPr>
        <w:pStyle w:val="Odstavecseseznamem"/>
        <w:numPr>
          <w:ilvl w:val="1"/>
          <w:numId w:val="3"/>
        </w:numPr>
        <w:jc w:val="both"/>
      </w:pPr>
      <w:r>
        <w:t xml:space="preserve">technologicky podmíněné drobné odchylky odstínu povrchové úpravy mezi jednotlivými výrobními šaržemi nebo technologiemi povrchové úpravy, odpovídají-li mechanické a fyzikální vlastnosti povrchu technickému listu výrobce barvy a normě </w:t>
      </w:r>
      <w:proofErr w:type="spellStart"/>
      <w:r>
        <w:t>Qualicoat</w:t>
      </w:r>
      <w:proofErr w:type="spellEnd"/>
      <w:r>
        <w:t>; vzhled povrchu výrobku se hodnotí za denního světla ze vzdálenosti 2 metrů.</w:t>
      </w:r>
    </w:p>
    <w:p w14:paraId="7E7100E1" w14:textId="77777777" w:rsidR="00A214AB" w:rsidRDefault="00000000">
      <w:pPr>
        <w:pStyle w:val="Odstavecseseznamem"/>
        <w:numPr>
          <w:ilvl w:val="0"/>
          <w:numId w:val="3"/>
        </w:numPr>
        <w:jc w:val="both"/>
      </w:pPr>
      <w:r>
        <w:t>U elektrických komponentů (zejména pohonů, přijímačů a ovládacích prvků) je podmínkou jejich řádného užívání montáž, zapojení a uvedení do provozu v souladu s návodem výrobce a příslušnými předpisy, provedené osobou s odpovídající kvalifikací (viz čl. 3 odst. 6 OP). Prodávající je oprávněn v rámci posouzení reklamace požadovat po kupujícím doložení způsobu zapojení a instalace zboží (například fotodokumentací nebo popisem instalace); vada vzniklá prokazatelně v důsledku nesprávného zapojení nebo instalace není vadou, za kterou prodávající odpovídá.</w:t>
      </w:r>
    </w:p>
    <w:p w14:paraId="503BA907" w14:textId="77777777" w:rsidR="00A214AB" w:rsidRDefault="00000000">
      <w:pPr>
        <w:pStyle w:val="Art"/>
      </w:pPr>
      <w:r>
        <w:t>3. Lhůty pro vytknutí vady</w:t>
      </w:r>
    </w:p>
    <w:p w14:paraId="1BD063F6" w14:textId="77777777" w:rsidR="00A214AB" w:rsidRDefault="00000000">
      <w:pPr>
        <w:pStyle w:val="Odstavecseseznamem"/>
        <w:numPr>
          <w:ilvl w:val="0"/>
          <w:numId w:val="4"/>
        </w:numPr>
        <w:jc w:val="both"/>
      </w:pPr>
      <w:r>
        <w:t xml:space="preserve">Kupující spotřebitel může vytknout vadu, která se na zboží projeví v době dvou let od převzetí. Vytkl-li spotřebitel vadu oprávněně, doba podle předchozí věty </w:t>
      </w:r>
      <w:proofErr w:type="gramStart"/>
      <w:r>
        <w:t>neběží</w:t>
      </w:r>
      <w:proofErr w:type="gramEnd"/>
      <w:r>
        <w:t xml:space="preserve"> po dobu, po kterou nemůže zboží užívat.</w:t>
      </w:r>
    </w:p>
    <w:p w14:paraId="249795DB" w14:textId="77777777" w:rsidR="00A214AB" w:rsidRDefault="00000000">
      <w:pPr>
        <w:pStyle w:val="Odstavecseseznamem"/>
        <w:numPr>
          <w:ilvl w:val="0"/>
          <w:numId w:val="4"/>
        </w:numPr>
        <w:jc w:val="both"/>
      </w:pPr>
      <w:r>
        <w:t>Je-li předmětem koupě použité zboží, mohou si strany ujednat zkrácení doby podle odstavce 1 až na jeden rok; nabízí-li prodávající v e-shopu použité zboží, je na zkrácení doby upozorněno u příslušného zboží.</w:t>
      </w:r>
    </w:p>
    <w:p w14:paraId="665CC2F4" w14:textId="77777777" w:rsidR="00A214AB" w:rsidRDefault="00000000">
      <w:pPr>
        <w:pStyle w:val="Odstavecseseznamem"/>
        <w:numPr>
          <w:ilvl w:val="0"/>
          <w:numId w:val="4"/>
        </w:numPr>
        <w:jc w:val="both"/>
      </w:pPr>
      <w:r>
        <w:t xml:space="preserve">Kupující podnikatel je povinen zboží prohlédnout co nejdříve po přechodu nebezpečí škody na zboží a přesvědčit se o jeho vlastnostech a množství. Vadu zboží je podnikatel povinen vytknout </w:t>
      </w:r>
      <w:r>
        <w:lastRenderedPageBreak/>
        <w:t>prodávajícímu bez zbytečného odkladu poté, co ji mohl při včasné prohlídce a dostatečné péči zjistit, nejpozději však do 12 měsíců od převzetí zboží; k vadám vytknutým později se nepřihlíží.</w:t>
      </w:r>
    </w:p>
    <w:p w14:paraId="0FB00706" w14:textId="77777777" w:rsidR="00A214AB" w:rsidRDefault="00000000">
      <w:pPr>
        <w:pStyle w:val="Odstavecseseznamem"/>
        <w:numPr>
          <w:ilvl w:val="0"/>
          <w:numId w:val="4"/>
        </w:numPr>
        <w:jc w:val="both"/>
      </w:pPr>
      <w:r>
        <w:t>Práva ze záruky za jakost (čl. 6) nejsou lhůtami podle tohoto článku dotčena a řídí se podmínkami příslušné záruky.</w:t>
      </w:r>
    </w:p>
    <w:p w14:paraId="6F0A38BC" w14:textId="77777777" w:rsidR="00A214AB" w:rsidRDefault="00000000">
      <w:pPr>
        <w:pStyle w:val="Art"/>
      </w:pPr>
      <w:r>
        <w:t>4. Práva z vadného plnění – kupující spotřebitel</w:t>
      </w:r>
    </w:p>
    <w:p w14:paraId="762F700A" w14:textId="77777777" w:rsidR="00A214AB" w:rsidRDefault="00000000">
      <w:pPr>
        <w:pStyle w:val="Odstavecseseznamem"/>
        <w:numPr>
          <w:ilvl w:val="0"/>
          <w:numId w:val="5"/>
        </w:numPr>
        <w:jc w:val="both"/>
      </w:pPr>
      <w:r>
        <w:t>Má-li zboží vadu, může spotřebitel požadovat její odstranění. Podle své volby může požadovat dodání nového zboží bez vady, nebo opravu zboží, ledaže je zvolený způsob odstranění vady nemožný nebo ve srovnání s druhým nepřiměřeně nákladný; to se posoudí zejména s ohledem na význam vady, hodnotu, kterou by zboží mělo bez vady, a to, zda může být vada druhým způsobem odstraněna bez značných obtíží pro spotřebitele.</w:t>
      </w:r>
    </w:p>
    <w:p w14:paraId="14EA377B" w14:textId="77777777" w:rsidR="00A214AB" w:rsidRDefault="00000000">
      <w:pPr>
        <w:pStyle w:val="Odstavecseseznamem"/>
        <w:numPr>
          <w:ilvl w:val="0"/>
          <w:numId w:val="5"/>
        </w:numPr>
        <w:jc w:val="both"/>
      </w:pPr>
      <w:r>
        <w:t>Prodávající může odmítnout vadu odstranit, je-li to nemožné nebo nepřiměřeně nákladné zejména s ohledem na význam vady a hodnotu, kterou by zboží mělo bez vady.</w:t>
      </w:r>
    </w:p>
    <w:p w14:paraId="785F294B" w14:textId="77777777" w:rsidR="00A214AB" w:rsidRDefault="00000000">
      <w:pPr>
        <w:pStyle w:val="Odstavecseseznamem"/>
        <w:numPr>
          <w:ilvl w:val="0"/>
          <w:numId w:val="5"/>
        </w:numPr>
        <w:jc w:val="both"/>
      </w:pPr>
      <w:r>
        <w:t>Prodávající odstraní vadu v přiměřené době po jejím vytknutí tak, aby tím spotřebiteli nezpůsobil značné obtíže, přičemž se zohlední povaha zboží a účel, pro který spotřebitel zboží koupil. K odstranění vady převezme prodávající zboží na vlastní náklady.</w:t>
      </w:r>
    </w:p>
    <w:p w14:paraId="75C02A9D" w14:textId="77777777" w:rsidR="00A214AB" w:rsidRDefault="00000000">
      <w:pPr>
        <w:pStyle w:val="Odstavecseseznamem"/>
        <w:numPr>
          <w:ilvl w:val="0"/>
          <w:numId w:val="5"/>
        </w:numPr>
        <w:jc w:val="both"/>
      </w:pPr>
      <w:r>
        <w:t>Spotřebitel může požadovat přiměřenou slevu z kupní ceny nebo odstoupit od kupní smlouvy, pokud:</w:t>
      </w:r>
    </w:p>
    <w:p w14:paraId="682FB95A" w14:textId="77777777" w:rsidR="00A214AB" w:rsidRDefault="00000000">
      <w:pPr>
        <w:pStyle w:val="Odstavecseseznamem"/>
        <w:numPr>
          <w:ilvl w:val="1"/>
          <w:numId w:val="5"/>
        </w:numPr>
        <w:jc w:val="both"/>
      </w:pPr>
      <w:r>
        <w:t>prodávající vadu odmítl odstranit nebo ji neodstranil v souladu s odstavcem 3;</w:t>
      </w:r>
    </w:p>
    <w:p w14:paraId="09E69654" w14:textId="77777777" w:rsidR="00A214AB" w:rsidRDefault="00000000">
      <w:pPr>
        <w:pStyle w:val="Odstavecseseznamem"/>
        <w:numPr>
          <w:ilvl w:val="1"/>
          <w:numId w:val="5"/>
        </w:numPr>
        <w:jc w:val="both"/>
      </w:pPr>
      <w:r>
        <w:t>se vada projeví opakovaně;</w:t>
      </w:r>
    </w:p>
    <w:p w14:paraId="6E21C5D1" w14:textId="77777777" w:rsidR="00A214AB" w:rsidRDefault="00000000">
      <w:pPr>
        <w:pStyle w:val="Odstavecseseznamem"/>
        <w:numPr>
          <w:ilvl w:val="1"/>
          <w:numId w:val="5"/>
        </w:numPr>
        <w:jc w:val="both"/>
      </w:pPr>
      <w:r>
        <w:t>je vada podstatným porušením smlouvy; nebo</w:t>
      </w:r>
    </w:p>
    <w:p w14:paraId="20AED0B3" w14:textId="77777777" w:rsidR="00A214AB" w:rsidRDefault="00000000">
      <w:pPr>
        <w:pStyle w:val="Odstavecseseznamem"/>
        <w:numPr>
          <w:ilvl w:val="1"/>
          <w:numId w:val="5"/>
        </w:numPr>
        <w:jc w:val="both"/>
      </w:pPr>
      <w:r>
        <w:t>je z prohlášení prodávajícího nebo z okolností zjevné, že vada nebude odstraněna v přiměřené době nebo bez značných obtíží pro spotřebitele.</w:t>
      </w:r>
    </w:p>
    <w:p w14:paraId="6D891A8C" w14:textId="77777777" w:rsidR="00A214AB" w:rsidRDefault="00000000">
      <w:pPr>
        <w:pStyle w:val="Odstavecseseznamem"/>
        <w:numPr>
          <w:ilvl w:val="0"/>
          <w:numId w:val="5"/>
        </w:numPr>
        <w:jc w:val="both"/>
      </w:pPr>
      <w:r>
        <w:t xml:space="preserve">Přiměřená sleva se </w:t>
      </w:r>
      <w:proofErr w:type="gramStart"/>
      <w:r>
        <w:t>určí</w:t>
      </w:r>
      <w:proofErr w:type="gramEnd"/>
      <w:r>
        <w:t xml:space="preserve"> jako rozdíl mezi hodnotou zboží bez vady a vadného zboží, které spotřebitel obdržel.</w:t>
      </w:r>
    </w:p>
    <w:p w14:paraId="3FCC5D8D" w14:textId="77777777" w:rsidR="00A214AB" w:rsidRDefault="00000000">
      <w:pPr>
        <w:pStyle w:val="Odstavecseseznamem"/>
        <w:numPr>
          <w:ilvl w:val="0"/>
          <w:numId w:val="5"/>
        </w:numPr>
        <w:jc w:val="both"/>
      </w:pPr>
      <w:r>
        <w:t>Spotřebitel nemůže odstoupit od smlouvy, je-li vada zboží nevýznamná; má se za to, že vada není nevýznamná.</w:t>
      </w:r>
    </w:p>
    <w:p w14:paraId="1E2DCB42" w14:textId="77777777" w:rsidR="00A214AB" w:rsidRDefault="00000000">
      <w:pPr>
        <w:pStyle w:val="Odstavecseseznamem"/>
        <w:numPr>
          <w:ilvl w:val="0"/>
          <w:numId w:val="5"/>
        </w:numPr>
        <w:jc w:val="both"/>
      </w:pPr>
      <w:r>
        <w:t xml:space="preserve">Odstoupí-li spotřebitel od smlouvy, vrátí mu prodávající kupní cenu bez zbytečného odkladu poté, co </w:t>
      </w:r>
      <w:proofErr w:type="gramStart"/>
      <w:r>
        <w:t>obdrží</w:t>
      </w:r>
      <w:proofErr w:type="gramEnd"/>
      <w:r>
        <w:t xml:space="preserve"> zboží zpět, nebo co mu spotřebitel prokáže, že zboží odeslal.</w:t>
      </w:r>
    </w:p>
    <w:p w14:paraId="5DDB5F11" w14:textId="77777777" w:rsidR="00A214AB" w:rsidRDefault="00000000">
      <w:pPr>
        <w:pStyle w:val="Odstavecseseznamem"/>
        <w:numPr>
          <w:ilvl w:val="0"/>
          <w:numId w:val="5"/>
        </w:numPr>
        <w:jc w:val="both"/>
      </w:pPr>
      <w:r>
        <w:t>Dokud prodávající nesplní své povinnosti z vadného plnění, nemusí spotřebitel platit dosud nezaplacenou kupní cenu nebo její část.</w:t>
      </w:r>
    </w:p>
    <w:p w14:paraId="43DB02F1" w14:textId="77777777" w:rsidR="00A214AB" w:rsidRDefault="00000000">
      <w:pPr>
        <w:pStyle w:val="Art"/>
      </w:pPr>
      <w:r>
        <w:t>5. Práva z vadného plnění – kupující podnikatel</w:t>
      </w:r>
    </w:p>
    <w:p w14:paraId="440CA361" w14:textId="77777777" w:rsidR="00A214AB" w:rsidRDefault="00000000">
      <w:pPr>
        <w:pStyle w:val="Odstavecseseznamem"/>
        <w:numPr>
          <w:ilvl w:val="0"/>
          <w:numId w:val="6"/>
        </w:numPr>
        <w:jc w:val="both"/>
      </w:pPr>
      <w:r>
        <w:t>Práva kupujícího podnikatele z vadného plnění se řídí ustanoveními § 2099 až 2112 občanského zákoníku, není-li dále v tomto článku stanoveno jinak.</w:t>
      </w:r>
    </w:p>
    <w:p w14:paraId="33E4932F" w14:textId="77777777" w:rsidR="00A214AB" w:rsidRDefault="00000000">
      <w:pPr>
        <w:pStyle w:val="Odstavecseseznamem"/>
        <w:numPr>
          <w:ilvl w:val="0"/>
          <w:numId w:val="6"/>
        </w:numPr>
        <w:jc w:val="both"/>
      </w:pPr>
      <w:r>
        <w:t>Je-li vadné plnění podstatným porušením smlouvy, má kupující podnikatel právo:</w:t>
      </w:r>
    </w:p>
    <w:p w14:paraId="62EF4ED5" w14:textId="77777777" w:rsidR="00A214AB" w:rsidRDefault="00000000">
      <w:pPr>
        <w:pStyle w:val="Odstavecseseznamem"/>
        <w:numPr>
          <w:ilvl w:val="1"/>
          <w:numId w:val="6"/>
        </w:numPr>
        <w:jc w:val="both"/>
      </w:pPr>
      <w:r>
        <w:t>na odstranění vady dodáním nového zboží bez vady nebo dodáním chybějícího zboží;</w:t>
      </w:r>
    </w:p>
    <w:p w14:paraId="11B03CA4" w14:textId="77777777" w:rsidR="00A214AB" w:rsidRDefault="00000000">
      <w:pPr>
        <w:pStyle w:val="Odstavecseseznamem"/>
        <w:numPr>
          <w:ilvl w:val="1"/>
          <w:numId w:val="6"/>
        </w:numPr>
        <w:jc w:val="both"/>
      </w:pPr>
      <w:r>
        <w:t>na odstranění vady opravou zboží;</w:t>
      </w:r>
    </w:p>
    <w:p w14:paraId="31130B56" w14:textId="77777777" w:rsidR="00A214AB" w:rsidRDefault="00000000">
      <w:pPr>
        <w:pStyle w:val="Odstavecseseznamem"/>
        <w:numPr>
          <w:ilvl w:val="1"/>
          <w:numId w:val="6"/>
        </w:numPr>
        <w:jc w:val="both"/>
      </w:pPr>
      <w:r>
        <w:t>na přiměřenou slevu z kupní ceny; nebo</w:t>
      </w:r>
    </w:p>
    <w:p w14:paraId="42A6BF14" w14:textId="77777777" w:rsidR="00A214AB" w:rsidRDefault="00000000">
      <w:pPr>
        <w:pStyle w:val="Odstavecseseznamem"/>
        <w:numPr>
          <w:ilvl w:val="1"/>
          <w:numId w:val="6"/>
        </w:numPr>
        <w:jc w:val="both"/>
      </w:pPr>
      <w:r>
        <w:t>odstoupit od smlouvy.</w:t>
      </w:r>
    </w:p>
    <w:p w14:paraId="11FD3E21" w14:textId="77777777" w:rsidR="00A214AB" w:rsidRDefault="00000000">
      <w:pPr>
        <w:pStyle w:val="Odstavecseseznamem"/>
        <w:numPr>
          <w:ilvl w:val="0"/>
          <w:numId w:val="6"/>
        </w:numPr>
        <w:jc w:val="both"/>
      </w:pPr>
      <w:r>
        <w:lastRenderedPageBreak/>
        <w:t>Provedenou volbu je kupující podnikatel povinen sdělit prodávajícímu při vytknutí vady nebo bez zbytečného odkladu poté; provedenou volbu nemůže změnit bez souhlasu prodávajícího. Je-li vadné plnění nepodstatným porušením smlouvy, má kupující podnikatel právo na odstranění vady, anebo na přiměřenou slevu z kupní ceny; strany si sjednávají, že způsob vyřízení reklamace (oprava, výměna zboží nebo jeho součásti, anebo přiměřená sleva z kupní ceny) je v takovém případě oprávněn určit prodávající.</w:t>
      </w:r>
    </w:p>
    <w:p w14:paraId="3B4545FD" w14:textId="77777777" w:rsidR="00A214AB" w:rsidRDefault="00000000">
      <w:pPr>
        <w:pStyle w:val="Odstavecseseznamem"/>
        <w:numPr>
          <w:ilvl w:val="0"/>
          <w:numId w:val="6"/>
        </w:numPr>
        <w:jc w:val="both"/>
      </w:pPr>
      <w:r>
        <w:t>Strany si sjednávají, že prodávající odpovídá kupujícímu podnikateli za újmu způsobenou porušením povinností z kupní smlouvy maximálně do výše kupní ceny reklamovaného zboží; toto omezení se nepoužije na újmu způsobenou úmyslně nebo z hrubé nedbalosti ani na újmu způsobenou člověku na jeho přirozených právech.</w:t>
      </w:r>
    </w:p>
    <w:p w14:paraId="6B9AD81E" w14:textId="77777777" w:rsidR="00A214AB" w:rsidRDefault="00000000">
      <w:pPr>
        <w:pStyle w:val="Art"/>
      </w:pPr>
      <w:r>
        <w:t>6. Záruka za jakost</w:t>
      </w:r>
    </w:p>
    <w:p w14:paraId="2E61F59B" w14:textId="77777777" w:rsidR="00A214AB" w:rsidRDefault="00000000">
      <w:pPr>
        <w:pStyle w:val="Odstavecseseznamem"/>
        <w:numPr>
          <w:ilvl w:val="0"/>
          <w:numId w:val="7"/>
        </w:numPr>
        <w:jc w:val="both"/>
      </w:pPr>
      <w:r>
        <w:t>Zákonná práva z vadného plnění podle tohoto reklamačního řádu nejsou zárukou za jakost. Poskytne-li prodávající nebo výrobce nad rámec zákonných práv kupujícího záruku za jakost (například prodlouženou záruku výrobce na pohony), řídí se její rozsah a podmínky prohlášením o záruce (záručním listem); údaje o případné záruce a její délce jsou uvedeny u příslušného zboží v e-shopu, na obalu zboží nebo v přiloženém prohlášení o záruce.</w:t>
      </w:r>
    </w:p>
    <w:p w14:paraId="7F17F4C6" w14:textId="77777777" w:rsidR="00A214AB" w:rsidRDefault="00000000">
      <w:pPr>
        <w:pStyle w:val="Odstavecseseznamem"/>
        <w:numPr>
          <w:ilvl w:val="0"/>
          <w:numId w:val="7"/>
        </w:numPr>
        <w:jc w:val="both"/>
      </w:pPr>
      <w:r>
        <w:t>Záruka za jakost nezkracuje ani jinak neomezuje zákonná práva kupujícího z vadného plnění.</w:t>
      </w:r>
    </w:p>
    <w:p w14:paraId="55165C58" w14:textId="77777777" w:rsidR="00A214AB" w:rsidRDefault="00000000">
      <w:pPr>
        <w:pStyle w:val="Art"/>
      </w:pPr>
      <w:r>
        <w:t>7. Uplatnění reklamace</w:t>
      </w:r>
    </w:p>
    <w:p w14:paraId="55E184F1" w14:textId="77777777" w:rsidR="00A214AB" w:rsidRDefault="00000000">
      <w:pPr>
        <w:pStyle w:val="Odstavecseseznamem"/>
        <w:numPr>
          <w:ilvl w:val="0"/>
          <w:numId w:val="8"/>
        </w:numPr>
        <w:jc w:val="both"/>
      </w:pPr>
      <w:r>
        <w:t>Kupující může reklamaci uplatnit:</w:t>
      </w:r>
    </w:p>
    <w:p w14:paraId="47B5FDBF" w14:textId="77777777" w:rsidR="00A214AB" w:rsidRDefault="00000000">
      <w:pPr>
        <w:pStyle w:val="Odstavecseseznamem"/>
        <w:numPr>
          <w:ilvl w:val="1"/>
          <w:numId w:val="8"/>
        </w:numPr>
        <w:jc w:val="both"/>
      </w:pPr>
      <w:r>
        <w:t>elektronicky na e-mailové adrese uvedené v čl. 1 odst. 3 tohoto reklamačního řádu;</w:t>
      </w:r>
    </w:p>
    <w:p w14:paraId="2BD46D51" w14:textId="77777777" w:rsidR="00A214AB" w:rsidRDefault="00000000">
      <w:pPr>
        <w:pStyle w:val="Odstavecseseznamem"/>
        <w:numPr>
          <w:ilvl w:val="1"/>
          <w:numId w:val="8"/>
        </w:numPr>
        <w:jc w:val="both"/>
      </w:pPr>
      <w:r>
        <w:t>zasláním nebo osobním předáním reklamovaného zboží na adresu uvedenou v čl. 1 odst. 3 tohoto reklamačního řádu; nebo</w:t>
      </w:r>
    </w:p>
    <w:p w14:paraId="0F72899B" w14:textId="77777777" w:rsidR="00A214AB" w:rsidRDefault="00000000">
      <w:pPr>
        <w:pStyle w:val="Odstavecseseznamem"/>
        <w:numPr>
          <w:ilvl w:val="1"/>
          <w:numId w:val="8"/>
        </w:numPr>
        <w:jc w:val="both"/>
      </w:pPr>
      <w:r>
        <w:t>osobně v kterékoli provozovně prodávajícího, v níž je přijetí reklamace možné s ohledem na sortiment prodávaného zboží, případně v sídle prodávajícího; seznam provozoven je uveden na www.proklima.cz.</w:t>
      </w:r>
    </w:p>
    <w:p w14:paraId="3815B63B" w14:textId="77777777" w:rsidR="00A214AB" w:rsidRDefault="00000000">
      <w:pPr>
        <w:pStyle w:val="Odstavecseseznamem"/>
        <w:numPr>
          <w:ilvl w:val="0"/>
          <w:numId w:val="8"/>
        </w:numPr>
        <w:jc w:val="both"/>
      </w:pPr>
      <w:r>
        <w:t>Při uplatnění reklamace kupující uvede zejména:</w:t>
      </w:r>
    </w:p>
    <w:p w14:paraId="33FCD4BE" w14:textId="77777777" w:rsidR="00A214AB" w:rsidRDefault="00000000">
      <w:pPr>
        <w:pStyle w:val="Odstavecseseznamem"/>
        <w:numPr>
          <w:ilvl w:val="1"/>
          <w:numId w:val="8"/>
        </w:numPr>
        <w:jc w:val="both"/>
      </w:pPr>
      <w:r>
        <w:t>své identifikační a kontaktní údaje;</w:t>
      </w:r>
    </w:p>
    <w:p w14:paraId="057A58AA" w14:textId="77777777" w:rsidR="00A214AB" w:rsidRDefault="00000000">
      <w:pPr>
        <w:pStyle w:val="Odstavecseseznamem"/>
        <w:numPr>
          <w:ilvl w:val="1"/>
          <w:numId w:val="8"/>
        </w:numPr>
        <w:jc w:val="both"/>
      </w:pPr>
      <w:r>
        <w:t>číslo objednávky nebo daňového dokladu, případně jinak prokáže, že zboží zakoupil u prodávajícího;</w:t>
      </w:r>
    </w:p>
    <w:p w14:paraId="41A82ADA" w14:textId="77777777" w:rsidR="00A214AB" w:rsidRDefault="00000000">
      <w:pPr>
        <w:pStyle w:val="Odstavecseseznamem"/>
        <w:numPr>
          <w:ilvl w:val="1"/>
          <w:numId w:val="8"/>
        </w:numPr>
        <w:jc w:val="both"/>
      </w:pPr>
      <w:r>
        <w:t>popis vady a toho, jak se projevuje; a</w:t>
      </w:r>
    </w:p>
    <w:p w14:paraId="6B80D6C4" w14:textId="77777777" w:rsidR="00A214AB" w:rsidRDefault="00000000">
      <w:pPr>
        <w:pStyle w:val="Odstavecseseznamem"/>
        <w:numPr>
          <w:ilvl w:val="1"/>
          <w:numId w:val="8"/>
        </w:numPr>
        <w:jc w:val="both"/>
      </w:pPr>
      <w:r>
        <w:t>jaké právo z vadného plnění si zvolil (požadovaný způsob vyřízení reklamace).</w:t>
      </w:r>
    </w:p>
    <w:p w14:paraId="48BC1AC8" w14:textId="77777777" w:rsidR="00A214AB" w:rsidRDefault="00000000">
      <w:pPr>
        <w:pStyle w:val="Odstavecseseznamem"/>
        <w:numPr>
          <w:ilvl w:val="0"/>
          <w:numId w:val="8"/>
        </w:numPr>
        <w:jc w:val="both"/>
      </w:pPr>
      <w:r>
        <w:t>Zvolený způsob vyřízení reklamace nelze následně měnit bez souhlasu prodávajícího; tím nejsou dotčena práva spotřebitele stanovená právními předpisy.</w:t>
      </w:r>
    </w:p>
    <w:p w14:paraId="735C54FA" w14:textId="77777777" w:rsidR="00A214AB" w:rsidRDefault="00000000">
      <w:pPr>
        <w:pStyle w:val="Odstavecseseznamem"/>
        <w:numPr>
          <w:ilvl w:val="0"/>
          <w:numId w:val="8"/>
        </w:numPr>
        <w:jc w:val="both"/>
      </w:pPr>
      <w:r>
        <w:t>Reklamované zboží kupující předá nebo zašle prodávajícímu kompletní, respektive tak, aby posouzení reklamované vady bylo možné. Prodávající doporučuje zboží pro přepravu řádně zabalit tak, aby nedošlo k jeho poškození, přiložit kopii dokladu o koupi a popis vady a uschovat si doklad o odeslání zásilky. Zásilky odeslané na dobírku není prodávající povinen převzít.</w:t>
      </w:r>
    </w:p>
    <w:p w14:paraId="3834F15C" w14:textId="77777777" w:rsidR="00A214AB" w:rsidRDefault="00000000">
      <w:pPr>
        <w:pStyle w:val="Odstavecseseznamem"/>
        <w:numPr>
          <w:ilvl w:val="0"/>
          <w:numId w:val="8"/>
        </w:numPr>
        <w:jc w:val="both"/>
      </w:pPr>
      <w:r>
        <w:t>Prodávající vydá kupujícímu spotřebiteli při uplatnění reklamace písemné potvrzení, ve kterém uvede datum uplatnění reklamace, její obsah, jaký způsob vyřízení reklamace spotřebitel požaduje a kontaktní údaje spotřebitele pro účely poskytnutí informace o vyřízení reklamace.</w:t>
      </w:r>
    </w:p>
    <w:p w14:paraId="621C1788" w14:textId="77777777" w:rsidR="00A214AB" w:rsidRDefault="00000000">
      <w:pPr>
        <w:pStyle w:val="Art"/>
      </w:pPr>
      <w:r>
        <w:lastRenderedPageBreak/>
        <w:t>8. Vyřízení reklamace</w:t>
      </w:r>
    </w:p>
    <w:p w14:paraId="6ABFB6B0" w14:textId="77777777" w:rsidR="00A214AB" w:rsidRDefault="00000000">
      <w:pPr>
        <w:pStyle w:val="Odstavecseseznamem"/>
        <w:numPr>
          <w:ilvl w:val="0"/>
          <w:numId w:val="9"/>
        </w:numPr>
        <w:jc w:val="both"/>
      </w:pPr>
      <w:r>
        <w:t xml:space="preserve">Reklamace kupujícího spotřebitele včetně odstranění vady musí být vyřízena a spotřebitel o tom musí být informován nejpozději do 30 dnů ode dne uplatnění reklamace, pokud se prodávající se spotřebitelem nedohodne na delší lhůtě. Lhůta pro vyřízení reklamace </w:t>
      </w:r>
      <w:proofErr w:type="gramStart"/>
      <w:r>
        <w:t>neběží</w:t>
      </w:r>
      <w:proofErr w:type="gramEnd"/>
      <w:r>
        <w:t xml:space="preserve"> po dobu, po kterou kupující neposkytl součinnost nezbytnou k posouzení a vyřízení reklamace, zejména nepředal-li prodávajícímu reklamované zboží, je-li jeho předání k posouzení vady nezbytné.</w:t>
      </w:r>
    </w:p>
    <w:p w14:paraId="57D0688F" w14:textId="77777777" w:rsidR="00A214AB" w:rsidRDefault="00000000">
      <w:pPr>
        <w:pStyle w:val="Odstavecseseznamem"/>
        <w:numPr>
          <w:ilvl w:val="0"/>
          <w:numId w:val="9"/>
        </w:numPr>
        <w:jc w:val="both"/>
      </w:pPr>
      <w:r>
        <w:t>Po marném uplynutí lhůty podle odstavce 1 může spotřebitel od kupní smlouvy odstoupit nebo požadovat přiměřenou slevu z kupní ceny.</w:t>
      </w:r>
    </w:p>
    <w:p w14:paraId="714821FE" w14:textId="77777777" w:rsidR="00A214AB" w:rsidRDefault="00000000">
      <w:pPr>
        <w:pStyle w:val="Odstavecseseznamem"/>
        <w:numPr>
          <w:ilvl w:val="0"/>
          <w:numId w:val="9"/>
        </w:numPr>
        <w:jc w:val="both"/>
      </w:pPr>
      <w:r>
        <w:t>Prodávající vydá spotřebiteli potvrzení o datu a způsobu vyřízení reklamace, včetně potvrzení o provedení opravy a době jejího trvání, případně písemné odůvodnění zamítnutí reklamace.</w:t>
      </w:r>
    </w:p>
    <w:p w14:paraId="774D0AA0" w14:textId="77777777" w:rsidR="00A214AB" w:rsidRDefault="00000000">
      <w:pPr>
        <w:pStyle w:val="Odstavecseseznamem"/>
        <w:numPr>
          <w:ilvl w:val="0"/>
          <w:numId w:val="9"/>
        </w:numPr>
        <w:jc w:val="both"/>
      </w:pPr>
      <w:r>
        <w:t>Je-li kupujícím podnikatel, bude reklamace vyřízena v přiměřené lhůtě s ohledem na povahu vady a potřebu odborného posouzení, zpravidla do 60 dnů od uplatnění reklamace (zejména je-li nezbytné posouzení vady výrobcem nebo dodavatelem zboží).</w:t>
      </w:r>
    </w:p>
    <w:p w14:paraId="619D97FB" w14:textId="77777777" w:rsidR="00A214AB" w:rsidRDefault="00000000">
      <w:pPr>
        <w:pStyle w:val="Odstavecseseznamem"/>
        <w:numPr>
          <w:ilvl w:val="0"/>
          <w:numId w:val="9"/>
        </w:numPr>
        <w:jc w:val="both"/>
      </w:pPr>
      <w:r>
        <w:t>Je-li reklamace kupujícího spotřebitele uznána jako oprávněná, má spotřebitel právo na náhradu nákladů účelně vynaložených při uplatnění reklamace (zejména poštovného v nezbytné výši); o náhradu nákladů musí spotřebitel požádat bez zbytečného odkladu, nejpozději do jednoho měsíce po uplynutí lhůty pro vytknutí vady.</w:t>
      </w:r>
    </w:p>
    <w:p w14:paraId="75DC5BC3" w14:textId="77777777" w:rsidR="00A214AB" w:rsidRDefault="00000000">
      <w:pPr>
        <w:pStyle w:val="Odstavecseseznamem"/>
        <w:numPr>
          <w:ilvl w:val="0"/>
          <w:numId w:val="9"/>
        </w:numPr>
        <w:jc w:val="both"/>
      </w:pPr>
      <w:r>
        <w:t>Není-li reklamace kupujícího spotřebitele uznána, nemá prodávající vůči spotřebiteli právo na náhradu nákladů vzniklých v souvislosti s vyřizováním reklamace. Je-li kupujícím podnikatel a reklamace není uznána jako oprávněná, je prodávající oprávněn požadovat po podnikateli náhradu účelně vynaložených nákladů na posouzení reklamace a na dopravu zboží.</w:t>
      </w:r>
    </w:p>
    <w:p w14:paraId="21B9310B" w14:textId="77777777" w:rsidR="00A214AB" w:rsidRDefault="00000000">
      <w:pPr>
        <w:pStyle w:val="Odstavecseseznamem"/>
        <w:numPr>
          <w:ilvl w:val="0"/>
          <w:numId w:val="9"/>
        </w:numPr>
        <w:jc w:val="both"/>
      </w:pPr>
      <w:r>
        <w:t>Po vyřízení reklamace prodávající vyzve kupujícího k převzetí zboží, bylo-li mu předáno. Nepřevezme-li si kupující zboží bez zbytečného odkladu, nejpozději do 30 dnů od výzvy, je prodávající oprávněn účtovat obvyklé skladné; po marném uplynutí dodatečné lhůty stanovené v opětovné výzvě je prodávající oprávněn zboží vhodným způsobem prodat postupem podle § 2126 občanského zákoníku a výtěžek po odečtení nákladů vydat kupujícímu.</w:t>
      </w:r>
    </w:p>
    <w:p w14:paraId="589B275F" w14:textId="77777777" w:rsidR="00A214AB" w:rsidRDefault="00000000">
      <w:pPr>
        <w:pStyle w:val="Art"/>
      </w:pPr>
      <w:r>
        <w:t>9. Poškození zásilky při přepravě</w:t>
      </w:r>
    </w:p>
    <w:p w14:paraId="53424013" w14:textId="77777777" w:rsidR="00A214AB" w:rsidRDefault="00000000">
      <w:pPr>
        <w:pStyle w:val="Odstavecseseznamem"/>
        <w:numPr>
          <w:ilvl w:val="0"/>
          <w:numId w:val="10"/>
        </w:numPr>
        <w:jc w:val="both"/>
      </w:pPr>
      <w:r>
        <w:t>Prodávající doporučuje kupujícímu při převzetí zásilky zkontrolovat neporušenost jejího obalu; v případě zjevného poškození doporučuje zásilku nepřevzít, případně sepsat s dopravcem zápis o škodě, poškození zdokumentovat (například fotografiemi) a bez zbytečného odkladu je oznámit prodávajícímu na kontaktní údaje uvedené v čl. 1 odst. 3 tohoto reklamačního řádu.</w:t>
      </w:r>
    </w:p>
    <w:p w14:paraId="2FA10D91" w14:textId="77777777" w:rsidR="00A214AB" w:rsidRDefault="00000000">
      <w:pPr>
        <w:pStyle w:val="Odstavecseseznamem"/>
        <w:numPr>
          <w:ilvl w:val="0"/>
          <w:numId w:val="10"/>
        </w:numPr>
        <w:jc w:val="both"/>
      </w:pPr>
      <w:r>
        <w:t>Nedodržení doporučení podle odstavce 1 nemá vliv na práva kupujícího spotřebitele z vadného plnění; včasné oznámení a dokumentace poškození však podstatně usnadní a urychlí vyřízení reklamace.</w:t>
      </w:r>
    </w:p>
    <w:p w14:paraId="50924665" w14:textId="77777777" w:rsidR="00A214AB" w:rsidRDefault="00000000">
      <w:pPr>
        <w:pStyle w:val="Art"/>
      </w:pPr>
      <w:r>
        <w:t>10. Závěrečná ustanovení</w:t>
      </w:r>
    </w:p>
    <w:p w14:paraId="16A37EEA" w14:textId="77777777" w:rsidR="00A214AB" w:rsidRDefault="00000000">
      <w:pPr>
        <w:pStyle w:val="Odstavecseseznamem"/>
        <w:numPr>
          <w:ilvl w:val="0"/>
          <w:numId w:val="11"/>
        </w:numPr>
        <w:jc w:val="both"/>
      </w:pPr>
      <w:r>
        <w:t>Tento reklamační řád je nedílnou součástí OP. Práva a povinnosti výslovně neupravené tímto reklamačním řádem se řídí OP, občanským zákoníkem a zákonem o ochraně spotřebitele.</w:t>
      </w:r>
    </w:p>
    <w:p w14:paraId="194891E7" w14:textId="77777777" w:rsidR="00A214AB" w:rsidRDefault="00000000">
      <w:pPr>
        <w:pStyle w:val="Odstavecseseznamem"/>
        <w:numPr>
          <w:ilvl w:val="0"/>
          <w:numId w:val="11"/>
        </w:numPr>
        <w:jc w:val="both"/>
      </w:pPr>
      <w:r>
        <w:t>Informace o mimosoudním řešení spotřebitelských sporů (Česká obchodní inspekce) a o orgánech dozoru jsou uvedeny v čl. 9 OP.</w:t>
      </w:r>
    </w:p>
    <w:p w14:paraId="10121BEB" w14:textId="77777777" w:rsidR="00A214AB" w:rsidRDefault="00000000">
      <w:pPr>
        <w:pStyle w:val="Odstavecseseznamem"/>
        <w:numPr>
          <w:ilvl w:val="0"/>
          <w:numId w:val="11"/>
        </w:numPr>
        <w:jc w:val="both"/>
      </w:pPr>
      <w:r>
        <w:t>Je-li kupujícím spotřebitel, nemohou ujednání tohoto reklamačního řádu zkrátit jeho práva plynoucí z kogentních ustanovení právních předpisů; k takovým ujednáním se nepřihlíží.</w:t>
      </w:r>
    </w:p>
    <w:p w14:paraId="21C5C769" w14:textId="342EF480" w:rsidR="00A214AB" w:rsidRDefault="00000000">
      <w:pPr>
        <w:pStyle w:val="Odstavecseseznamem"/>
        <w:numPr>
          <w:ilvl w:val="0"/>
          <w:numId w:val="11"/>
        </w:numPr>
        <w:jc w:val="both"/>
      </w:pPr>
      <w:r>
        <w:lastRenderedPageBreak/>
        <w:t xml:space="preserve">Tento reklamační řád nabývá účinnosti dne </w:t>
      </w:r>
      <w:r w:rsidR="002F4538">
        <w:rPr>
          <w:b/>
          <w:bCs/>
        </w:rPr>
        <w:t>1.9.2026</w:t>
      </w:r>
    </w:p>
    <w:sectPr w:rsidR="00A214AB">
      <w:footerReference w:type="default" r:id="rId7"/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46093" w14:textId="77777777" w:rsidR="005A17C3" w:rsidRDefault="005A17C3">
      <w:pPr>
        <w:spacing w:after="0" w:line="240" w:lineRule="auto"/>
      </w:pPr>
      <w:r>
        <w:separator/>
      </w:r>
    </w:p>
  </w:endnote>
  <w:endnote w:type="continuationSeparator" w:id="0">
    <w:p w14:paraId="23981700" w14:textId="77777777" w:rsidR="005A17C3" w:rsidRDefault="005A1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89587" w14:textId="15179E25" w:rsidR="00A214AB" w:rsidRDefault="00000000">
    <w:pPr>
      <w:jc w:val="center"/>
    </w:pPr>
    <w:r>
      <w:rPr>
        <w:color w:val="7F7F7F"/>
        <w:sz w:val="16"/>
        <w:szCs w:val="16"/>
      </w:rPr>
      <w:t>PROKLIMA s</w:t>
    </w:r>
    <w:r w:rsidR="004B1876">
      <w:rPr>
        <w:color w:val="7F7F7F"/>
        <w:sz w:val="16"/>
        <w:szCs w:val="16"/>
      </w:rPr>
      <w:t>ervisní</w:t>
    </w:r>
    <w:r>
      <w:rPr>
        <w:color w:val="7F7F7F"/>
        <w:sz w:val="16"/>
        <w:szCs w:val="16"/>
      </w:rPr>
      <w:t xml:space="preserve"> s.r.o. – Reklamační řád e-</w:t>
    </w:r>
    <w:proofErr w:type="gramStart"/>
    <w:r>
      <w:rPr>
        <w:color w:val="7F7F7F"/>
        <w:sz w:val="16"/>
        <w:szCs w:val="16"/>
      </w:rPr>
      <w:t>shopu  |</w:t>
    </w:r>
    <w:proofErr w:type="gramEnd"/>
    <w:r>
      <w:rPr>
        <w:color w:val="7F7F7F"/>
        <w:sz w:val="16"/>
        <w:szCs w:val="16"/>
      </w:rPr>
      <w:t xml:space="preserve">  strana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2F4538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z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2F4538">
      <w:rPr>
        <w:noProof/>
        <w:color w:val="7F7F7F"/>
        <w:sz w:val="16"/>
        <w:szCs w:val="16"/>
      </w:rPr>
      <w:t>2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19AE8" w14:textId="77777777" w:rsidR="005A17C3" w:rsidRDefault="005A17C3">
      <w:pPr>
        <w:spacing w:after="0" w:line="240" w:lineRule="auto"/>
      </w:pPr>
      <w:r>
        <w:separator/>
      </w:r>
    </w:p>
  </w:footnote>
  <w:footnote w:type="continuationSeparator" w:id="0">
    <w:p w14:paraId="4DC51F0B" w14:textId="77777777" w:rsidR="005A17C3" w:rsidRDefault="005A1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F5CED"/>
    <w:multiLevelType w:val="hybridMultilevel"/>
    <w:tmpl w:val="638A1490"/>
    <w:lvl w:ilvl="0" w:tplc="40DA6DFA">
      <w:start w:val="1"/>
      <w:numFmt w:val="decimal"/>
      <w:lvlText w:val="%1."/>
      <w:lvlJc w:val="left"/>
      <w:pPr>
        <w:ind w:left="425" w:hanging="425"/>
      </w:pPr>
    </w:lvl>
    <w:lvl w:ilvl="1" w:tplc="880E0C0A">
      <w:start w:val="1"/>
      <w:numFmt w:val="lowerLetter"/>
      <w:lvlText w:val="%2)"/>
      <w:lvlJc w:val="left"/>
      <w:pPr>
        <w:ind w:left="964" w:hanging="340"/>
      </w:pPr>
    </w:lvl>
    <w:lvl w:ilvl="2" w:tplc="57105512">
      <w:numFmt w:val="decimal"/>
      <w:lvlText w:val=""/>
      <w:lvlJc w:val="left"/>
    </w:lvl>
    <w:lvl w:ilvl="3" w:tplc="12ACC05A">
      <w:numFmt w:val="decimal"/>
      <w:lvlText w:val=""/>
      <w:lvlJc w:val="left"/>
    </w:lvl>
    <w:lvl w:ilvl="4" w:tplc="BC602422">
      <w:numFmt w:val="decimal"/>
      <w:lvlText w:val=""/>
      <w:lvlJc w:val="left"/>
    </w:lvl>
    <w:lvl w:ilvl="5" w:tplc="9D6238D0">
      <w:numFmt w:val="decimal"/>
      <w:lvlText w:val=""/>
      <w:lvlJc w:val="left"/>
    </w:lvl>
    <w:lvl w:ilvl="6" w:tplc="E104F120">
      <w:numFmt w:val="decimal"/>
      <w:lvlText w:val=""/>
      <w:lvlJc w:val="left"/>
    </w:lvl>
    <w:lvl w:ilvl="7" w:tplc="DC5C4BB4">
      <w:numFmt w:val="decimal"/>
      <w:lvlText w:val=""/>
      <w:lvlJc w:val="left"/>
    </w:lvl>
    <w:lvl w:ilvl="8" w:tplc="93A0D48C">
      <w:numFmt w:val="decimal"/>
      <w:lvlText w:val=""/>
      <w:lvlJc w:val="left"/>
    </w:lvl>
  </w:abstractNum>
  <w:abstractNum w:abstractNumId="1" w15:restartNumberingAfterBreak="0">
    <w:nsid w:val="40FC4E6E"/>
    <w:multiLevelType w:val="hybridMultilevel"/>
    <w:tmpl w:val="4EA68D22"/>
    <w:lvl w:ilvl="0" w:tplc="DB561DD4">
      <w:start w:val="1"/>
      <w:numFmt w:val="decimal"/>
      <w:lvlText w:val="%1."/>
      <w:lvlJc w:val="left"/>
      <w:pPr>
        <w:ind w:left="425" w:hanging="425"/>
      </w:pPr>
    </w:lvl>
    <w:lvl w:ilvl="1" w:tplc="B0DC5E64">
      <w:start w:val="1"/>
      <w:numFmt w:val="lowerLetter"/>
      <w:lvlText w:val="%2)"/>
      <w:lvlJc w:val="left"/>
      <w:pPr>
        <w:ind w:left="964" w:hanging="340"/>
      </w:pPr>
    </w:lvl>
    <w:lvl w:ilvl="2" w:tplc="89806F4C">
      <w:numFmt w:val="decimal"/>
      <w:lvlText w:val=""/>
      <w:lvlJc w:val="left"/>
    </w:lvl>
    <w:lvl w:ilvl="3" w:tplc="3EACBF2C">
      <w:numFmt w:val="decimal"/>
      <w:lvlText w:val=""/>
      <w:lvlJc w:val="left"/>
    </w:lvl>
    <w:lvl w:ilvl="4" w:tplc="AA8665F2">
      <w:numFmt w:val="decimal"/>
      <w:lvlText w:val=""/>
      <w:lvlJc w:val="left"/>
    </w:lvl>
    <w:lvl w:ilvl="5" w:tplc="89D2B256">
      <w:numFmt w:val="decimal"/>
      <w:lvlText w:val=""/>
      <w:lvlJc w:val="left"/>
    </w:lvl>
    <w:lvl w:ilvl="6" w:tplc="35EE4CFA">
      <w:numFmt w:val="decimal"/>
      <w:lvlText w:val=""/>
      <w:lvlJc w:val="left"/>
    </w:lvl>
    <w:lvl w:ilvl="7" w:tplc="6C6E4126">
      <w:numFmt w:val="decimal"/>
      <w:lvlText w:val=""/>
      <w:lvlJc w:val="left"/>
    </w:lvl>
    <w:lvl w:ilvl="8" w:tplc="C5BA1F12">
      <w:numFmt w:val="decimal"/>
      <w:lvlText w:val=""/>
      <w:lvlJc w:val="left"/>
    </w:lvl>
  </w:abstractNum>
  <w:abstractNum w:abstractNumId="2" w15:restartNumberingAfterBreak="0">
    <w:nsid w:val="50E075B1"/>
    <w:multiLevelType w:val="hybridMultilevel"/>
    <w:tmpl w:val="CC5426CA"/>
    <w:lvl w:ilvl="0" w:tplc="6AEA33C0">
      <w:start w:val="1"/>
      <w:numFmt w:val="decimal"/>
      <w:lvlText w:val="%1."/>
      <w:lvlJc w:val="left"/>
      <w:pPr>
        <w:ind w:left="425" w:hanging="425"/>
      </w:pPr>
    </w:lvl>
    <w:lvl w:ilvl="1" w:tplc="9A3EBF60">
      <w:start w:val="1"/>
      <w:numFmt w:val="lowerLetter"/>
      <w:lvlText w:val="%2)"/>
      <w:lvlJc w:val="left"/>
      <w:pPr>
        <w:ind w:left="964" w:hanging="340"/>
      </w:pPr>
    </w:lvl>
    <w:lvl w:ilvl="2" w:tplc="791EFFE4">
      <w:numFmt w:val="decimal"/>
      <w:lvlText w:val=""/>
      <w:lvlJc w:val="left"/>
    </w:lvl>
    <w:lvl w:ilvl="3" w:tplc="8EFCE744">
      <w:numFmt w:val="decimal"/>
      <w:lvlText w:val=""/>
      <w:lvlJc w:val="left"/>
    </w:lvl>
    <w:lvl w:ilvl="4" w:tplc="C6E24A70">
      <w:numFmt w:val="decimal"/>
      <w:lvlText w:val=""/>
      <w:lvlJc w:val="left"/>
    </w:lvl>
    <w:lvl w:ilvl="5" w:tplc="21C6F9BE">
      <w:numFmt w:val="decimal"/>
      <w:lvlText w:val=""/>
      <w:lvlJc w:val="left"/>
    </w:lvl>
    <w:lvl w:ilvl="6" w:tplc="9BA22B92">
      <w:numFmt w:val="decimal"/>
      <w:lvlText w:val=""/>
      <w:lvlJc w:val="left"/>
    </w:lvl>
    <w:lvl w:ilvl="7" w:tplc="05A8637E">
      <w:numFmt w:val="decimal"/>
      <w:lvlText w:val=""/>
      <w:lvlJc w:val="left"/>
    </w:lvl>
    <w:lvl w:ilvl="8" w:tplc="6E2A9C9C">
      <w:numFmt w:val="decimal"/>
      <w:lvlText w:val=""/>
      <w:lvlJc w:val="left"/>
    </w:lvl>
  </w:abstractNum>
  <w:abstractNum w:abstractNumId="3" w15:restartNumberingAfterBreak="0">
    <w:nsid w:val="5A5F336F"/>
    <w:multiLevelType w:val="hybridMultilevel"/>
    <w:tmpl w:val="C3E81B48"/>
    <w:lvl w:ilvl="0" w:tplc="F2D8CB18">
      <w:start w:val="1"/>
      <w:numFmt w:val="decimal"/>
      <w:lvlText w:val="%1."/>
      <w:lvlJc w:val="left"/>
      <w:pPr>
        <w:ind w:left="425" w:hanging="425"/>
      </w:pPr>
    </w:lvl>
    <w:lvl w:ilvl="1" w:tplc="FF90BE58">
      <w:start w:val="1"/>
      <w:numFmt w:val="lowerLetter"/>
      <w:lvlText w:val="%2)"/>
      <w:lvlJc w:val="left"/>
      <w:pPr>
        <w:ind w:left="964" w:hanging="340"/>
      </w:pPr>
    </w:lvl>
    <w:lvl w:ilvl="2" w:tplc="CDFCF508">
      <w:numFmt w:val="decimal"/>
      <w:lvlText w:val=""/>
      <w:lvlJc w:val="left"/>
    </w:lvl>
    <w:lvl w:ilvl="3" w:tplc="F298364A">
      <w:numFmt w:val="decimal"/>
      <w:lvlText w:val=""/>
      <w:lvlJc w:val="left"/>
    </w:lvl>
    <w:lvl w:ilvl="4" w:tplc="38824384">
      <w:numFmt w:val="decimal"/>
      <w:lvlText w:val=""/>
      <w:lvlJc w:val="left"/>
    </w:lvl>
    <w:lvl w:ilvl="5" w:tplc="A1F2472E">
      <w:numFmt w:val="decimal"/>
      <w:lvlText w:val=""/>
      <w:lvlJc w:val="left"/>
    </w:lvl>
    <w:lvl w:ilvl="6" w:tplc="3768EA80">
      <w:numFmt w:val="decimal"/>
      <w:lvlText w:val=""/>
      <w:lvlJc w:val="left"/>
    </w:lvl>
    <w:lvl w:ilvl="7" w:tplc="EE1C5B14">
      <w:numFmt w:val="decimal"/>
      <w:lvlText w:val=""/>
      <w:lvlJc w:val="left"/>
    </w:lvl>
    <w:lvl w:ilvl="8" w:tplc="6458E986">
      <w:numFmt w:val="decimal"/>
      <w:lvlText w:val=""/>
      <w:lvlJc w:val="left"/>
    </w:lvl>
  </w:abstractNum>
  <w:abstractNum w:abstractNumId="4" w15:restartNumberingAfterBreak="0">
    <w:nsid w:val="5F214DC8"/>
    <w:multiLevelType w:val="hybridMultilevel"/>
    <w:tmpl w:val="61CC5DA0"/>
    <w:lvl w:ilvl="0" w:tplc="51A0C648">
      <w:start w:val="1"/>
      <w:numFmt w:val="decimal"/>
      <w:lvlText w:val="%1."/>
      <w:lvlJc w:val="left"/>
      <w:pPr>
        <w:ind w:left="425" w:hanging="425"/>
      </w:pPr>
    </w:lvl>
    <w:lvl w:ilvl="1" w:tplc="6EECF266">
      <w:start w:val="1"/>
      <w:numFmt w:val="lowerLetter"/>
      <w:lvlText w:val="%2)"/>
      <w:lvlJc w:val="left"/>
      <w:pPr>
        <w:ind w:left="964" w:hanging="340"/>
      </w:pPr>
    </w:lvl>
    <w:lvl w:ilvl="2" w:tplc="C6A6673E">
      <w:numFmt w:val="decimal"/>
      <w:lvlText w:val=""/>
      <w:lvlJc w:val="left"/>
    </w:lvl>
    <w:lvl w:ilvl="3" w:tplc="142C2F8A">
      <w:numFmt w:val="decimal"/>
      <w:lvlText w:val=""/>
      <w:lvlJc w:val="left"/>
    </w:lvl>
    <w:lvl w:ilvl="4" w:tplc="3D02FBAC">
      <w:numFmt w:val="decimal"/>
      <w:lvlText w:val=""/>
      <w:lvlJc w:val="left"/>
    </w:lvl>
    <w:lvl w:ilvl="5" w:tplc="A49A2856">
      <w:numFmt w:val="decimal"/>
      <w:lvlText w:val=""/>
      <w:lvlJc w:val="left"/>
    </w:lvl>
    <w:lvl w:ilvl="6" w:tplc="D324B57C">
      <w:numFmt w:val="decimal"/>
      <w:lvlText w:val=""/>
      <w:lvlJc w:val="left"/>
    </w:lvl>
    <w:lvl w:ilvl="7" w:tplc="0AB86ED6">
      <w:numFmt w:val="decimal"/>
      <w:lvlText w:val=""/>
      <w:lvlJc w:val="left"/>
    </w:lvl>
    <w:lvl w:ilvl="8" w:tplc="680C2036">
      <w:numFmt w:val="decimal"/>
      <w:lvlText w:val=""/>
      <w:lvlJc w:val="left"/>
    </w:lvl>
  </w:abstractNum>
  <w:abstractNum w:abstractNumId="5" w15:restartNumberingAfterBreak="0">
    <w:nsid w:val="62547A09"/>
    <w:multiLevelType w:val="hybridMultilevel"/>
    <w:tmpl w:val="1EB2F00A"/>
    <w:lvl w:ilvl="0" w:tplc="323C8920">
      <w:start w:val="1"/>
      <w:numFmt w:val="decimal"/>
      <w:lvlText w:val="%1."/>
      <w:lvlJc w:val="left"/>
      <w:pPr>
        <w:ind w:left="425" w:hanging="425"/>
      </w:pPr>
    </w:lvl>
    <w:lvl w:ilvl="1" w:tplc="F2649EBA">
      <w:start w:val="1"/>
      <w:numFmt w:val="lowerLetter"/>
      <w:lvlText w:val="%2)"/>
      <w:lvlJc w:val="left"/>
      <w:pPr>
        <w:ind w:left="964" w:hanging="340"/>
      </w:pPr>
    </w:lvl>
    <w:lvl w:ilvl="2" w:tplc="B2D2A300">
      <w:numFmt w:val="decimal"/>
      <w:lvlText w:val=""/>
      <w:lvlJc w:val="left"/>
    </w:lvl>
    <w:lvl w:ilvl="3" w:tplc="D73C8FB8">
      <w:numFmt w:val="decimal"/>
      <w:lvlText w:val=""/>
      <w:lvlJc w:val="left"/>
    </w:lvl>
    <w:lvl w:ilvl="4" w:tplc="2FA67A1A">
      <w:numFmt w:val="decimal"/>
      <w:lvlText w:val=""/>
      <w:lvlJc w:val="left"/>
    </w:lvl>
    <w:lvl w:ilvl="5" w:tplc="9844FC7C">
      <w:numFmt w:val="decimal"/>
      <w:lvlText w:val=""/>
      <w:lvlJc w:val="left"/>
    </w:lvl>
    <w:lvl w:ilvl="6" w:tplc="B80AE5D4">
      <w:numFmt w:val="decimal"/>
      <w:lvlText w:val=""/>
      <w:lvlJc w:val="left"/>
    </w:lvl>
    <w:lvl w:ilvl="7" w:tplc="7F8A6074">
      <w:numFmt w:val="decimal"/>
      <w:lvlText w:val=""/>
      <w:lvlJc w:val="left"/>
    </w:lvl>
    <w:lvl w:ilvl="8" w:tplc="B5D4FE28">
      <w:numFmt w:val="decimal"/>
      <w:lvlText w:val=""/>
      <w:lvlJc w:val="left"/>
    </w:lvl>
  </w:abstractNum>
  <w:abstractNum w:abstractNumId="6" w15:restartNumberingAfterBreak="0">
    <w:nsid w:val="69787796"/>
    <w:multiLevelType w:val="hybridMultilevel"/>
    <w:tmpl w:val="EFD2C9C4"/>
    <w:lvl w:ilvl="0" w:tplc="0F989EA8">
      <w:start w:val="1"/>
      <w:numFmt w:val="bullet"/>
      <w:lvlText w:val="●"/>
      <w:lvlJc w:val="left"/>
      <w:pPr>
        <w:ind w:left="720" w:hanging="360"/>
      </w:pPr>
    </w:lvl>
    <w:lvl w:ilvl="1" w:tplc="123A94DE">
      <w:start w:val="1"/>
      <w:numFmt w:val="bullet"/>
      <w:lvlText w:val="○"/>
      <w:lvlJc w:val="left"/>
      <w:pPr>
        <w:ind w:left="1440" w:hanging="360"/>
      </w:pPr>
    </w:lvl>
    <w:lvl w:ilvl="2" w:tplc="839C8366">
      <w:start w:val="1"/>
      <w:numFmt w:val="bullet"/>
      <w:lvlText w:val="■"/>
      <w:lvlJc w:val="left"/>
      <w:pPr>
        <w:ind w:left="2160" w:hanging="360"/>
      </w:pPr>
    </w:lvl>
    <w:lvl w:ilvl="3" w:tplc="63F063EA">
      <w:start w:val="1"/>
      <w:numFmt w:val="bullet"/>
      <w:lvlText w:val="●"/>
      <w:lvlJc w:val="left"/>
      <w:pPr>
        <w:ind w:left="2880" w:hanging="360"/>
      </w:pPr>
    </w:lvl>
    <w:lvl w:ilvl="4" w:tplc="9808D768">
      <w:start w:val="1"/>
      <w:numFmt w:val="bullet"/>
      <w:lvlText w:val="○"/>
      <w:lvlJc w:val="left"/>
      <w:pPr>
        <w:ind w:left="3600" w:hanging="360"/>
      </w:pPr>
    </w:lvl>
    <w:lvl w:ilvl="5" w:tplc="2E76AFDA">
      <w:start w:val="1"/>
      <w:numFmt w:val="bullet"/>
      <w:lvlText w:val="■"/>
      <w:lvlJc w:val="left"/>
      <w:pPr>
        <w:ind w:left="4320" w:hanging="360"/>
      </w:pPr>
    </w:lvl>
    <w:lvl w:ilvl="6" w:tplc="C6B47784">
      <w:start w:val="1"/>
      <w:numFmt w:val="bullet"/>
      <w:lvlText w:val="●"/>
      <w:lvlJc w:val="left"/>
      <w:pPr>
        <w:ind w:left="5040" w:hanging="360"/>
      </w:pPr>
    </w:lvl>
    <w:lvl w:ilvl="7" w:tplc="A588EA96">
      <w:start w:val="1"/>
      <w:numFmt w:val="bullet"/>
      <w:lvlText w:val="●"/>
      <w:lvlJc w:val="left"/>
      <w:pPr>
        <w:ind w:left="5760" w:hanging="360"/>
      </w:pPr>
    </w:lvl>
    <w:lvl w:ilvl="8" w:tplc="19204972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70873CB0"/>
    <w:multiLevelType w:val="hybridMultilevel"/>
    <w:tmpl w:val="F47CEF5C"/>
    <w:lvl w:ilvl="0" w:tplc="1AF44FB4">
      <w:start w:val="1"/>
      <w:numFmt w:val="decimal"/>
      <w:lvlText w:val="%1."/>
      <w:lvlJc w:val="left"/>
      <w:pPr>
        <w:ind w:left="425" w:hanging="425"/>
      </w:pPr>
    </w:lvl>
    <w:lvl w:ilvl="1" w:tplc="3A403A86">
      <w:start w:val="1"/>
      <w:numFmt w:val="lowerLetter"/>
      <w:lvlText w:val="%2)"/>
      <w:lvlJc w:val="left"/>
      <w:pPr>
        <w:ind w:left="964" w:hanging="340"/>
      </w:pPr>
    </w:lvl>
    <w:lvl w:ilvl="2" w:tplc="76365F88">
      <w:numFmt w:val="decimal"/>
      <w:lvlText w:val=""/>
      <w:lvlJc w:val="left"/>
    </w:lvl>
    <w:lvl w:ilvl="3" w:tplc="63F6503E">
      <w:numFmt w:val="decimal"/>
      <w:lvlText w:val=""/>
      <w:lvlJc w:val="left"/>
    </w:lvl>
    <w:lvl w:ilvl="4" w:tplc="BF70BD80">
      <w:numFmt w:val="decimal"/>
      <w:lvlText w:val=""/>
      <w:lvlJc w:val="left"/>
    </w:lvl>
    <w:lvl w:ilvl="5" w:tplc="81807EB6">
      <w:numFmt w:val="decimal"/>
      <w:lvlText w:val=""/>
      <w:lvlJc w:val="left"/>
    </w:lvl>
    <w:lvl w:ilvl="6" w:tplc="8CD4331A">
      <w:numFmt w:val="decimal"/>
      <w:lvlText w:val=""/>
      <w:lvlJc w:val="left"/>
    </w:lvl>
    <w:lvl w:ilvl="7" w:tplc="E89C2530">
      <w:numFmt w:val="decimal"/>
      <w:lvlText w:val=""/>
      <w:lvlJc w:val="left"/>
    </w:lvl>
    <w:lvl w:ilvl="8" w:tplc="0C8A6A3E">
      <w:numFmt w:val="decimal"/>
      <w:lvlText w:val=""/>
      <w:lvlJc w:val="left"/>
    </w:lvl>
  </w:abstractNum>
  <w:abstractNum w:abstractNumId="8" w15:restartNumberingAfterBreak="0">
    <w:nsid w:val="70F423D9"/>
    <w:multiLevelType w:val="hybridMultilevel"/>
    <w:tmpl w:val="FB580AA2"/>
    <w:lvl w:ilvl="0" w:tplc="4BCEB018">
      <w:start w:val="1"/>
      <w:numFmt w:val="decimal"/>
      <w:lvlText w:val="%1."/>
      <w:lvlJc w:val="left"/>
      <w:pPr>
        <w:ind w:left="425" w:hanging="425"/>
      </w:pPr>
    </w:lvl>
    <w:lvl w:ilvl="1" w:tplc="134000E6">
      <w:start w:val="1"/>
      <w:numFmt w:val="lowerLetter"/>
      <w:lvlText w:val="%2)"/>
      <w:lvlJc w:val="left"/>
      <w:pPr>
        <w:ind w:left="964" w:hanging="340"/>
      </w:pPr>
    </w:lvl>
    <w:lvl w:ilvl="2" w:tplc="C5644224">
      <w:numFmt w:val="decimal"/>
      <w:lvlText w:val=""/>
      <w:lvlJc w:val="left"/>
    </w:lvl>
    <w:lvl w:ilvl="3" w:tplc="F05C9448">
      <w:numFmt w:val="decimal"/>
      <w:lvlText w:val=""/>
      <w:lvlJc w:val="left"/>
    </w:lvl>
    <w:lvl w:ilvl="4" w:tplc="07C207FC">
      <w:numFmt w:val="decimal"/>
      <w:lvlText w:val=""/>
      <w:lvlJc w:val="left"/>
    </w:lvl>
    <w:lvl w:ilvl="5" w:tplc="8B1E9CC4">
      <w:numFmt w:val="decimal"/>
      <w:lvlText w:val=""/>
      <w:lvlJc w:val="left"/>
    </w:lvl>
    <w:lvl w:ilvl="6" w:tplc="982407E6">
      <w:numFmt w:val="decimal"/>
      <w:lvlText w:val=""/>
      <w:lvlJc w:val="left"/>
    </w:lvl>
    <w:lvl w:ilvl="7" w:tplc="7158A87A">
      <w:numFmt w:val="decimal"/>
      <w:lvlText w:val=""/>
      <w:lvlJc w:val="left"/>
    </w:lvl>
    <w:lvl w:ilvl="8" w:tplc="D9FE648C">
      <w:numFmt w:val="decimal"/>
      <w:lvlText w:val=""/>
      <w:lvlJc w:val="left"/>
    </w:lvl>
  </w:abstractNum>
  <w:abstractNum w:abstractNumId="9" w15:restartNumberingAfterBreak="0">
    <w:nsid w:val="7C174F81"/>
    <w:multiLevelType w:val="hybridMultilevel"/>
    <w:tmpl w:val="AD50570A"/>
    <w:lvl w:ilvl="0" w:tplc="955A3416">
      <w:start w:val="1"/>
      <w:numFmt w:val="decimal"/>
      <w:lvlText w:val="%1."/>
      <w:lvlJc w:val="left"/>
      <w:pPr>
        <w:ind w:left="425" w:hanging="425"/>
      </w:pPr>
    </w:lvl>
    <w:lvl w:ilvl="1" w:tplc="7B90CEC2">
      <w:start w:val="1"/>
      <w:numFmt w:val="lowerLetter"/>
      <w:lvlText w:val="%2)"/>
      <w:lvlJc w:val="left"/>
      <w:pPr>
        <w:ind w:left="964" w:hanging="340"/>
      </w:pPr>
    </w:lvl>
    <w:lvl w:ilvl="2" w:tplc="9DC07FEA">
      <w:numFmt w:val="decimal"/>
      <w:lvlText w:val=""/>
      <w:lvlJc w:val="left"/>
    </w:lvl>
    <w:lvl w:ilvl="3" w:tplc="AAC03CDA">
      <w:numFmt w:val="decimal"/>
      <w:lvlText w:val=""/>
      <w:lvlJc w:val="left"/>
    </w:lvl>
    <w:lvl w:ilvl="4" w:tplc="C9BA7FD0">
      <w:numFmt w:val="decimal"/>
      <w:lvlText w:val=""/>
      <w:lvlJc w:val="left"/>
    </w:lvl>
    <w:lvl w:ilvl="5" w:tplc="B9A47668">
      <w:numFmt w:val="decimal"/>
      <w:lvlText w:val=""/>
      <w:lvlJc w:val="left"/>
    </w:lvl>
    <w:lvl w:ilvl="6" w:tplc="F264A106">
      <w:numFmt w:val="decimal"/>
      <w:lvlText w:val=""/>
      <w:lvlJc w:val="left"/>
    </w:lvl>
    <w:lvl w:ilvl="7" w:tplc="06069316">
      <w:numFmt w:val="decimal"/>
      <w:lvlText w:val=""/>
      <w:lvlJc w:val="left"/>
    </w:lvl>
    <w:lvl w:ilvl="8" w:tplc="505E9E8C">
      <w:numFmt w:val="decimal"/>
      <w:lvlText w:val=""/>
      <w:lvlJc w:val="left"/>
    </w:lvl>
  </w:abstractNum>
  <w:abstractNum w:abstractNumId="10" w15:restartNumberingAfterBreak="0">
    <w:nsid w:val="7EE73C3D"/>
    <w:multiLevelType w:val="hybridMultilevel"/>
    <w:tmpl w:val="4AECD18C"/>
    <w:lvl w:ilvl="0" w:tplc="8662DB06">
      <w:start w:val="1"/>
      <w:numFmt w:val="decimal"/>
      <w:lvlText w:val="%1."/>
      <w:lvlJc w:val="left"/>
      <w:pPr>
        <w:ind w:left="425" w:hanging="425"/>
      </w:pPr>
    </w:lvl>
    <w:lvl w:ilvl="1" w:tplc="2668EECA">
      <w:start w:val="1"/>
      <w:numFmt w:val="lowerLetter"/>
      <w:lvlText w:val="%2)"/>
      <w:lvlJc w:val="left"/>
      <w:pPr>
        <w:ind w:left="964" w:hanging="340"/>
      </w:pPr>
    </w:lvl>
    <w:lvl w:ilvl="2" w:tplc="3F7E5A12">
      <w:numFmt w:val="decimal"/>
      <w:lvlText w:val=""/>
      <w:lvlJc w:val="left"/>
    </w:lvl>
    <w:lvl w:ilvl="3" w:tplc="C388F026">
      <w:numFmt w:val="decimal"/>
      <w:lvlText w:val=""/>
      <w:lvlJc w:val="left"/>
    </w:lvl>
    <w:lvl w:ilvl="4" w:tplc="9B3CF55E">
      <w:numFmt w:val="decimal"/>
      <w:lvlText w:val=""/>
      <w:lvlJc w:val="left"/>
    </w:lvl>
    <w:lvl w:ilvl="5" w:tplc="CE3EB0F8">
      <w:numFmt w:val="decimal"/>
      <w:lvlText w:val=""/>
      <w:lvlJc w:val="left"/>
    </w:lvl>
    <w:lvl w:ilvl="6" w:tplc="A080C95E">
      <w:numFmt w:val="decimal"/>
      <w:lvlText w:val=""/>
      <w:lvlJc w:val="left"/>
    </w:lvl>
    <w:lvl w:ilvl="7" w:tplc="D2828124">
      <w:numFmt w:val="decimal"/>
      <w:lvlText w:val=""/>
      <w:lvlJc w:val="left"/>
    </w:lvl>
    <w:lvl w:ilvl="8" w:tplc="BC14E04E">
      <w:numFmt w:val="decimal"/>
      <w:lvlText w:val=""/>
      <w:lvlJc w:val="left"/>
    </w:lvl>
  </w:abstractNum>
  <w:num w:numId="1" w16cid:durableId="728116073">
    <w:abstractNumId w:val="6"/>
    <w:lvlOverride w:ilvl="0">
      <w:startOverride w:val="1"/>
    </w:lvlOverride>
  </w:num>
  <w:num w:numId="2" w16cid:durableId="39482585">
    <w:abstractNumId w:val="5"/>
    <w:lvlOverride w:ilvl="0">
      <w:startOverride w:val="1"/>
    </w:lvlOverride>
  </w:num>
  <w:num w:numId="3" w16cid:durableId="610284248">
    <w:abstractNumId w:val="0"/>
    <w:lvlOverride w:ilvl="0">
      <w:startOverride w:val="1"/>
    </w:lvlOverride>
  </w:num>
  <w:num w:numId="4" w16cid:durableId="667749731">
    <w:abstractNumId w:val="4"/>
    <w:lvlOverride w:ilvl="0">
      <w:startOverride w:val="1"/>
    </w:lvlOverride>
  </w:num>
  <w:num w:numId="5" w16cid:durableId="1964454518">
    <w:abstractNumId w:val="8"/>
    <w:lvlOverride w:ilvl="0">
      <w:startOverride w:val="1"/>
    </w:lvlOverride>
  </w:num>
  <w:num w:numId="6" w16cid:durableId="113060215">
    <w:abstractNumId w:val="1"/>
    <w:lvlOverride w:ilvl="0">
      <w:startOverride w:val="1"/>
    </w:lvlOverride>
  </w:num>
  <w:num w:numId="7" w16cid:durableId="1706785723">
    <w:abstractNumId w:val="3"/>
    <w:lvlOverride w:ilvl="0">
      <w:startOverride w:val="1"/>
    </w:lvlOverride>
  </w:num>
  <w:num w:numId="8" w16cid:durableId="1810243025">
    <w:abstractNumId w:val="10"/>
    <w:lvlOverride w:ilvl="0">
      <w:startOverride w:val="1"/>
    </w:lvlOverride>
  </w:num>
  <w:num w:numId="9" w16cid:durableId="817458885">
    <w:abstractNumId w:val="2"/>
    <w:lvlOverride w:ilvl="0">
      <w:startOverride w:val="1"/>
    </w:lvlOverride>
  </w:num>
  <w:num w:numId="10" w16cid:durableId="249462143">
    <w:abstractNumId w:val="7"/>
    <w:lvlOverride w:ilvl="0">
      <w:startOverride w:val="1"/>
    </w:lvlOverride>
  </w:num>
  <w:num w:numId="11" w16cid:durableId="1600331323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4AB"/>
    <w:rsid w:val="002F4538"/>
    <w:rsid w:val="00374EAC"/>
    <w:rsid w:val="004B1876"/>
    <w:rsid w:val="005A17C3"/>
    <w:rsid w:val="00A214AB"/>
    <w:rsid w:val="00D6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6DBBBD"/>
  <w15:docId w15:val="{130397FA-9870-9F4C-9859-236A4725D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1A1A1A"/>
        <w:sz w:val="22"/>
        <w:szCs w:val="22"/>
        <w:lang w:val="cs-CZ" w:eastAsia="cs-CZ" w:bidi="ar-SA"/>
      </w:rPr>
    </w:rPrDefault>
    <w:pPrDefault>
      <w:pPr>
        <w:spacing w:after="11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customStyle="1" w:styleId="Art">
    <w:name w:val="Art"/>
    <w:pPr>
      <w:keepNext/>
      <w:spacing w:before="300" w:after="140"/>
    </w:pPr>
    <w:rPr>
      <w:b/>
      <w:bCs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4B1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1876"/>
  </w:style>
  <w:style w:type="paragraph" w:styleId="Zpat">
    <w:name w:val="footer"/>
    <w:basedOn w:val="Normln"/>
    <w:link w:val="ZpatChar"/>
    <w:uiPriority w:val="99"/>
    <w:unhideWhenUsed/>
    <w:rsid w:val="004B18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1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2108</Words>
  <Characters>12444</Characters>
  <Application>Microsoft Office Word</Application>
  <DocSecurity>0</DocSecurity>
  <Lines>103</Lines>
  <Paragraphs>29</Paragraphs>
  <ScaleCrop>false</ScaleCrop>
  <Company/>
  <LinksUpToDate>false</LinksUpToDate>
  <CharactersWithSpaces>14523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Proklima Rozvoj</cp:lastModifiedBy>
  <cp:revision>5</cp:revision>
  <dcterms:created xsi:type="dcterms:W3CDTF">2026-08-27T13:37:00Z</dcterms:created>
  <dcterms:modified xsi:type="dcterms:W3CDTF">2026-09-03T12:50:00Z</dcterms:modified>
</cp:coreProperties>
</file>